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6893D" w14:textId="77777777" w:rsidR="00CE2D65" w:rsidRDefault="00CE2D65" w:rsidP="009D536F">
      <w:pPr>
        <w:rPr>
          <w:rFonts w:ascii="Arial" w:hAnsi="Arial" w:cs="Arial"/>
          <w:sz w:val="44"/>
        </w:rPr>
      </w:pPr>
      <w:r w:rsidRPr="00EE67F8">
        <w:rPr>
          <w:rFonts w:ascii="Arial" w:hAnsi="Arial" w:cs="Arial"/>
          <w:sz w:val="44"/>
        </w:rPr>
        <w:t>Pressemitteilung</w:t>
      </w:r>
    </w:p>
    <w:p w14:paraId="5D1BCA1E" w14:textId="77777777" w:rsidR="009D536F" w:rsidRPr="00D362EC" w:rsidRDefault="009D536F" w:rsidP="009D536F">
      <w:pPr>
        <w:rPr>
          <w:rFonts w:ascii="Arial" w:hAnsi="Arial" w:cs="Arial"/>
          <w:b/>
          <w:sz w:val="36"/>
          <w:szCs w:val="36"/>
        </w:rPr>
      </w:pPr>
      <w:r w:rsidRPr="00D362EC">
        <w:rPr>
          <w:rFonts w:ascii="Arial" w:hAnsi="Arial" w:cs="Arial"/>
          <w:b/>
          <w:sz w:val="36"/>
          <w:szCs w:val="36"/>
        </w:rPr>
        <w:t xml:space="preserve">Klimaschutz </w:t>
      </w:r>
      <w:r w:rsidR="00D362EC" w:rsidRPr="00D362EC">
        <w:rPr>
          <w:rFonts w:ascii="Arial" w:hAnsi="Arial" w:cs="Arial"/>
          <w:b/>
          <w:sz w:val="36"/>
          <w:szCs w:val="36"/>
        </w:rPr>
        <w:t xml:space="preserve">als Chance </w:t>
      </w:r>
    </w:p>
    <w:p w14:paraId="0E25BC64" w14:textId="77777777" w:rsidR="00A53D3B" w:rsidRDefault="001D5081" w:rsidP="00AB06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Erster </w:t>
      </w:r>
      <w:r w:rsidR="009D536F">
        <w:rPr>
          <w:rFonts w:ascii="Arial" w:hAnsi="Arial" w:cs="Arial"/>
          <w:sz w:val="28"/>
          <w:szCs w:val="28"/>
        </w:rPr>
        <w:t xml:space="preserve">Schüler-Klimagipfel </w:t>
      </w:r>
      <w:r>
        <w:rPr>
          <w:rFonts w:ascii="Arial" w:hAnsi="Arial" w:cs="Arial"/>
          <w:sz w:val="28"/>
          <w:szCs w:val="28"/>
        </w:rPr>
        <w:t xml:space="preserve">mit Akteuren und Schülern aus Bremen und Niedersachsen </w:t>
      </w:r>
      <w:r w:rsidR="007E4CF7">
        <w:rPr>
          <w:rFonts w:ascii="Arial" w:hAnsi="Arial" w:cs="Arial"/>
          <w:sz w:val="28"/>
          <w:szCs w:val="28"/>
        </w:rPr>
        <w:t xml:space="preserve">am </w:t>
      </w:r>
      <w:r w:rsidR="00A53D3B">
        <w:rPr>
          <w:rFonts w:ascii="Arial" w:hAnsi="Arial" w:cs="Arial"/>
          <w:sz w:val="28"/>
          <w:szCs w:val="28"/>
        </w:rPr>
        <w:t>2.7.2019</w:t>
      </w:r>
      <w:r w:rsidR="007E4CF7">
        <w:rPr>
          <w:rFonts w:ascii="Arial" w:hAnsi="Arial" w:cs="Arial"/>
          <w:sz w:val="28"/>
          <w:szCs w:val="28"/>
        </w:rPr>
        <w:t xml:space="preserve"> </w:t>
      </w:r>
      <w:r w:rsidR="00A53D3B">
        <w:rPr>
          <w:rFonts w:ascii="Arial" w:hAnsi="Arial" w:cs="Arial"/>
          <w:sz w:val="28"/>
          <w:szCs w:val="28"/>
        </w:rPr>
        <w:t xml:space="preserve">im </w:t>
      </w:r>
      <w:proofErr w:type="spellStart"/>
      <w:r w:rsidR="00A53D3B">
        <w:rPr>
          <w:rFonts w:ascii="Arial" w:hAnsi="Arial" w:cs="Arial"/>
          <w:sz w:val="28"/>
          <w:szCs w:val="28"/>
        </w:rPr>
        <w:t>CineMotion</w:t>
      </w:r>
      <w:proofErr w:type="spellEnd"/>
      <w:r w:rsidR="00A53D3B">
        <w:rPr>
          <w:rFonts w:ascii="Arial" w:hAnsi="Arial" w:cs="Arial"/>
          <w:sz w:val="28"/>
          <w:szCs w:val="28"/>
        </w:rPr>
        <w:t xml:space="preserve"> Bremerhaven</w:t>
      </w:r>
      <w:r w:rsidR="007E4CF7">
        <w:rPr>
          <w:rFonts w:ascii="Arial" w:hAnsi="Arial" w:cs="Arial"/>
          <w:sz w:val="28"/>
          <w:szCs w:val="28"/>
        </w:rPr>
        <w:t xml:space="preserve"> </w:t>
      </w:r>
      <w:r w:rsidR="00D362EC">
        <w:rPr>
          <w:rFonts w:ascii="Arial" w:hAnsi="Arial" w:cs="Arial"/>
          <w:sz w:val="28"/>
          <w:szCs w:val="28"/>
        </w:rPr>
        <w:t>liefert Einblicke und Perspektiven</w:t>
      </w:r>
    </w:p>
    <w:p w14:paraId="58B8F37C" w14:textId="77777777" w:rsidR="00DB228E" w:rsidRDefault="00DB228E" w:rsidP="00AB0648">
      <w:pPr>
        <w:rPr>
          <w:rFonts w:ascii="Arial" w:hAnsi="Arial" w:cs="Arial"/>
          <w:b/>
        </w:rPr>
      </w:pPr>
    </w:p>
    <w:p w14:paraId="4A61CDDD" w14:textId="77777777" w:rsidR="00663EE1" w:rsidRDefault="00A53D3B" w:rsidP="00AB0648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Bremerhaven. </w:t>
      </w:r>
      <w:r w:rsidR="00DB228E" w:rsidRPr="008E6B75">
        <w:rPr>
          <w:rFonts w:ascii="Arial" w:hAnsi="Arial" w:cs="Arial"/>
          <w:b/>
        </w:rPr>
        <w:t xml:space="preserve">Am </w:t>
      </w:r>
      <w:r w:rsidRPr="008E6B75">
        <w:rPr>
          <w:rFonts w:ascii="Arial" w:hAnsi="Arial" w:cs="Arial"/>
          <w:b/>
        </w:rPr>
        <w:t>2.7</w:t>
      </w:r>
      <w:r w:rsidR="00DB228E" w:rsidRPr="008E6B75">
        <w:rPr>
          <w:rFonts w:ascii="Arial" w:hAnsi="Arial" w:cs="Arial"/>
          <w:b/>
        </w:rPr>
        <w:t>.</w:t>
      </w:r>
      <w:r w:rsidR="00A74C3F" w:rsidRPr="008E6B75">
        <w:rPr>
          <w:rFonts w:ascii="Arial" w:hAnsi="Arial" w:cs="Arial"/>
          <w:b/>
        </w:rPr>
        <w:t xml:space="preserve"> </w:t>
      </w:r>
      <w:r w:rsidRPr="008E6B75">
        <w:rPr>
          <w:rFonts w:ascii="Arial" w:hAnsi="Arial" w:cs="Arial"/>
          <w:b/>
        </w:rPr>
        <w:t>bietet der Schüler-Klimagipfel im Bremerhavener Mul</w:t>
      </w:r>
      <w:r w:rsidR="007D5174">
        <w:rPr>
          <w:rFonts w:ascii="Arial" w:hAnsi="Arial" w:cs="Arial"/>
          <w:b/>
        </w:rPr>
        <w:t>t</w:t>
      </w:r>
      <w:r w:rsidRPr="008E6B75">
        <w:rPr>
          <w:rFonts w:ascii="Arial" w:hAnsi="Arial" w:cs="Arial"/>
          <w:b/>
        </w:rPr>
        <w:t xml:space="preserve">iplex-Kino </w:t>
      </w:r>
      <w:proofErr w:type="spellStart"/>
      <w:r w:rsidRPr="008E6B75">
        <w:rPr>
          <w:rFonts w:ascii="Arial" w:hAnsi="Arial" w:cs="Arial"/>
          <w:b/>
        </w:rPr>
        <w:t>Cinemotion</w:t>
      </w:r>
      <w:proofErr w:type="spellEnd"/>
      <w:r w:rsidRPr="008E6B75">
        <w:rPr>
          <w:rFonts w:ascii="Arial" w:hAnsi="Arial" w:cs="Arial"/>
          <w:b/>
        </w:rPr>
        <w:t xml:space="preserve"> der Generation Zukunft </w:t>
      </w:r>
      <w:r w:rsidR="003069DE" w:rsidRPr="008E6B75">
        <w:rPr>
          <w:rFonts w:ascii="Arial" w:hAnsi="Arial" w:cs="Arial"/>
          <w:b/>
        </w:rPr>
        <w:t>ein</w:t>
      </w:r>
      <w:r w:rsidRPr="008E6B75">
        <w:rPr>
          <w:rFonts w:ascii="Arial" w:hAnsi="Arial" w:cs="Arial"/>
          <w:b/>
        </w:rPr>
        <w:t xml:space="preserve"> </w:t>
      </w:r>
      <w:r w:rsidR="00EA55DD" w:rsidRPr="008E6B75">
        <w:rPr>
          <w:rFonts w:ascii="Arial" w:hAnsi="Arial" w:cs="Arial"/>
          <w:b/>
        </w:rPr>
        <w:t xml:space="preserve">seit 2012 von der Bremer Handwerkskammer gefördertes </w:t>
      </w:r>
      <w:r w:rsidRPr="008E6B75">
        <w:rPr>
          <w:rFonts w:ascii="Arial" w:hAnsi="Arial" w:cs="Arial"/>
          <w:b/>
        </w:rPr>
        <w:t>Forum. Unter dem Motto „Schüler in der Hauptrolle“ stehen Experten aus den Bereichen Klimaforschung- und Wissenschaft, Wirtschaft und Politik Schülerinnen und Schüler ab Jahrgangsstufe 8 Rede und Antwort.</w:t>
      </w:r>
      <w:r w:rsidR="00A23907" w:rsidRPr="008E6B75">
        <w:rPr>
          <w:rFonts w:ascii="Arial" w:hAnsi="Arial" w:cs="Arial"/>
          <w:b/>
        </w:rPr>
        <w:t xml:space="preserve"> Das Themenspektrum zur umweltpolitischen Willensbildung reicht von der Klimaforschung über Klimagerechtigkeit bis zu Klimaschutzlösungen. </w:t>
      </w:r>
      <w:r w:rsidRPr="008E6B75">
        <w:rPr>
          <w:rFonts w:ascii="Arial" w:hAnsi="Arial" w:cs="Arial"/>
          <w:b/>
        </w:rPr>
        <w:t>Schüler-Moderator Jonas Buddelmann, 16J.</w:t>
      </w:r>
      <w:r w:rsidR="00A13A7E" w:rsidRPr="008E6B75">
        <w:rPr>
          <w:rFonts w:ascii="Arial" w:hAnsi="Arial" w:cs="Arial"/>
          <w:b/>
        </w:rPr>
        <w:t xml:space="preserve"> aus Bremen</w:t>
      </w:r>
      <w:r w:rsidRPr="008E6B75">
        <w:rPr>
          <w:rFonts w:ascii="Arial" w:hAnsi="Arial" w:cs="Arial"/>
          <w:b/>
        </w:rPr>
        <w:t xml:space="preserve"> führt </w:t>
      </w:r>
      <w:r w:rsidR="00A13A7E" w:rsidRPr="008E6B75">
        <w:rPr>
          <w:rFonts w:ascii="Arial" w:hAnsi="Arial" w:cs="Arial"/>
          <w:b/>
        </w:rPr>
        <w:t xml:space="preserve">neben Fernsehmoderator Stefan Leiwen </w:t>
      </w:r>
      <w:r w:rsidRPr="008E6B75">
        <w:rPr>
          <w:rFonts w:ascii="Arial" w:hAnsi="Arial" w:cs="Arial"/>
          <w:b/>
        </w:rPr>
        <w:t>durch ein</w:t>
      </w:r>
      <w:r w:rsidR="00A13A7E" w:rsidRPr="008E6B75">
        <w:rPr>
          <w:rFonts w:ascii="Arial" w:hAnsi="Arial" w:cs="Arial"/>
          <w:b/>
        </w:rPr>
        <w:t xml:space="preserve"> vielfältiges</w:t>
      </w:r>
      <w:r w:rsidRPr="008E6B75">
        <w:rPr>
          <w:rFonts w:ascii="Arial" w:hAnsi="Arial" w:cs="Arial"/>
          <w:b/>
        </w:rPr>
        <w:t xml:space="preserve"> Programm</w:t>
      </w:r>
      <w:r w:rsidR="00A23907" w:rsidRPr="008E6B75">
        <w:rPr>
          <w:rFonts w:ascii="Arial" w:hAnsi="Arial" w:cs="Arial"/>
          <w:b/>
        </w:rPr>
        <w:t xml:space="preserve"> </w:t>
      </w:r>
      <w:r w:rsidR="00A13A7E" w:rsidRPr="008E6B75">
        <w:rPr>
          <w:rFonts w:ascii="Arial" w:hAnsi="Arial" w:cs="Arial"/>
          <w:b/>
        </w:rPr>
        <w:t>aus Impulsvorträgen, Interviews, Talkrunden, Live-Experiment und Video-Einspielern sowie einer Klimaschutzarena mit Informationsständen.</w:t>
      </w:r>
      <w:r w:rsidR="00EA55DD" w:rsidRPr="008E6B75">
        <w:rPr>
          <w:rFonts w:ascii="Arial" w:hAnsi="Arial" w:cs="Arial"/>
          <w:b/>
        </w:rPr>
        <w:t xml:space="preserve"> </w:t>
      </w:r>
      <w:r w:rsidR="00BB19F9" w:rsidRPr="008E6B75">
        <w:rPr>
          <w:rFonts w:ascii="Arial" w:hAnsi="Arial" w:cs="Arial"/>
          <w:b/>
        </w:rPr>
        <w:t xml:space="preserve">Der </w:t>
      </w:r>
      <w:r w:rsidR="00EA55DD" w:rsidRPr="008E6B75">
        <w:rPr>
          <w:rFonts w:ascii="Arial" w:hAnsi="Arial" w:cs="Arial"/>
          <w:b/>
        </w:rPr>
        <w:t xml:space="preserve">für Schülerinnen und Schüler ab Jahrgangsstufe 8 entwickelte </w:t>
      </w:r>
      <w:r w:rsidR="00BB19F9" w:rsidRPr="008E6B75">
        <w:rPr>
          <w:rFonts w:ascii="Arial" w:hAnsi="Arial" w:cs="Arial"/>
          <w:b/>
        </w:rPr>
        <w:t>Schüler</w:t>
      </w:r>
      <w:r w:rsidR="00EA55DD" w:rsidRPr="008E6B75">
        <w:rPr>
          <w:rFonts w:ascii="Arial" w:hAnsi="Arial" w:cs="Arial"/>
          <w:b/>
        </w:rPr>
        <w:t xml:space="preserve">-Kongress verfolgt </w:t>
      </w:r>
      <w:r w:rsidR="00663EE1" w:rsidRPr="008E6B75">
        <w:rPr>
          <w:rFonts w:ascii="Arial" w:hAnsi="Arial" w:cs="Arial"/>
          <w:b/>
        </w:rPr>
        <w:t xml:space="preserve">mehrere </w:t>
      </w:r>
      <w:r w:rsidR="00EA55DD" w:rsidRPr="008E6B75">
        <w:rPr>
          <w:rFonts w:ascii="Arial" w:hAnsi="Arial" w:cs="Arial"/>
          <w:b/>
        </w:rPr>
        <w:t xml:space="preserve">Ziele. </w:t>
      </w:r>
      <w:r w:rsidR="00663EE1" w:rsidRPr="008E6B75">
        <w:rPr>
          <w:rFonts w:ascii="Arial" w:hAnsi="Arial" w:cs="Arial"/>
          <w:b/>
        </w:rPr>
        <w:t xml:space="preserve">Zum einen ermöglicht die Veranstaltung </w:t>
      </w:r>
      <w:r w:rsidR="00EA55DD" w:rsidRPr="008E6B75">
        <w:rPr>
          <w:rFonts w:ascii="Arial" w:hAnsi="Arial" w:cs="Arial"/>
          <w:b/>
        </w:rPr>
        <w:t>Einblicke in die Klimaforschung</w:t>
      </w:r>
      <w:r w:rsidR="00BB19F9" w:rsidRPr="008E6B75">
        <w:rPr>
          <w:rFonts w:ascii="Arial" w:hAnsi="Arial" w:cs="Arial"/>
          <w:b/>
        </w:rPr>
        <w:t xml:space="preserve"> </w:t>
      </w:r>
      <w:r w:rsidR="00EA55DD" w:rsidRPr="008E6B75">
        <w:rPr>
          <w:rFonts w:ascii="Arial" w:hAnsi="Arial" w:cs="Arial"/>
          <w:b/>
        </w:rPr>
        <w:t xml:space="preserve">und </w:t>
      </w:r>
      <w:r w:rsidR="00663EE1" w:rsidRPr="008E6B75">
        <w:rPr>
          <w:rFonts w:ascii="Arial" w:hAnsi="Arial" w:cs="Arial"/>
          <w:b/>
        </w:rPr>
        <w:t xml:space="preserve">liefert den jungen Teilnehmern </w:t>
      </w:r>
      <w:r w:rsidR="00EA55DD" w:rsidRPr="008E6B75">
        <w:rPr>
          <w:rFonts w:ascii="Arial" w:hAnsi="Arial" w:cs="Arial"/>
          <w:b/>
        </w:rPr>
        <w:t xml:space="preserve">damit </w:t>
      </w:r>
      <w:r w:rsidR="00663EE1" w:rsidRPr="008E6B75">
        <w:rPr>
          <w:rFonts w:ascii="Arial" w:hAnsi="Arial" w:cs="Arial"/>
          <w:b/>
        </w:rPr>
        <w:t xml:space="preserve">Basiswissen zum </w:t>
      </w:r>
      <w:r w:rsidR="00EA55DD" w:rsidRPr="008E6B75">
        <w:rPr>
          <w:rFonts w:ascii="Arial" w:hAnsi="Arial" w:cs="Arial"/>
          <w:b/>
        </w:rPr>
        <w:t xml:space="preserve">Verständnis </w:t>
      </w:r>
      <w:r w:rsidR="00663EE1" w:rsidRPr="008E6B75">
        <w:rPr>
          <w:rFonts w:ascii="Arial" w:hAnsi="Arial" w:cs="Arial"/>
          <w:b/>
        </w:rPr>
        <w:t>des</w:t>
      </w:r>
      <w:r w:rsidR="00EA55DD" w:rsidRPr="008E6B75">
        <w:rPr>
          <w:rFonts w:ascii="Arial" w:hAnsi="Arial" w:cs="Arial"/>
          <w:b/>
        </w:rPr>
        <w:t xml:space="preserve"> </w:t>
      </w:r>
      <w:r w:rsidR="00663EE1" w:rsidRPr="008E6B75">
        <w:rPr>
          <w:rFonts w:ascii="Arial" w:hAnsi="Arial" w:cs="Arial"/>
          <w:b/>
        </w:rPr>
        <w:t>Klimawandels.</w:t>
      </w:r>
      <w:r w:rsidR="00F06F93" w:rsidRPr="008E6B75">
        <w:rPr>
          <w:rFonts w:ascii="Arial" w:hAnsi="Arial" w:cs="Arial"/>
          <w:b/>
        </w:rPr>
        <w:t xml:space="preserve"> Das Programm bietet Formate wie Schüler-Talkrunden</w:t>
      </w:r>
      <w:r w:rsidR="00525304">
        <w:rPr>
          <w:rFonts w:ascii="Arial" w:hAnsi="Arial" w:cs="Arial"/>
          <w:b/>
        </w:rPr>
        <w:t>,</w:t>
      </w:r>
      <w:r w:rsidR="00F06F93" w:rsidRPr="008E6B75">
        <w:rPr>
          <w:rFonts w:ascii="Arial" w:hAnsi="Arial" w:cs="Arial"/>
          <w:b/>
        </w:rPr>
        <w:t xml:space="preserve"> um den Dialog auf verschiedenen Ebenen zu fördern.</w:t>
      </w:r>
      <w:r w:rsidR="00663EE1" w:rsidRPr="008E6B75">
        <w:rPr>
          <w:rFonts w:ascii="Arial" w:hAnsi="Arial" w:cs="Arial"/>
          <w:b/>
        </w:rPr>
        <w:t xml:space="preserve"> </w:t>
      </w:r>
      <w:r w:rsidR="00B369C4">
        <w:rPr>
          <w:rFonts w:ascii="Arial" w:hAnsi="Arial" w:cs="Arial"/>
          <w:b/>
        </w:rPr>
        <w:t xml:space="preserve">Neben dem Beitrag zur politischen Willensbildung </w:t>
      </w:r>
      <w:r w:rsidR="00663EE1" w:rsidRPr="008E6B75">
        <w:rPr>
          <w:rFonts w:ascii="Arial" w:hAnsi="Arial" w:cs="Arial"/>
          <w:b/>
        </w:rPr>
        <w:t>präsentiert der Schüler-Klimagipfel erfolgreiche Klimaschutzlösungen, zeigt Chancen</w:t>
      </w:r>
      <w:r w:rsidR="0089472D">
        <w:rPr>
          <w:rFonts w:ascii="Arial" w:hAnsi="Arial" w:cs="Arial"/>
          <w:b/>
        </w:rPr>
        <w:t xml:space="preserve"> auf, </w:t>
      </w:r>
      <w:r w:rsidR="00663EE1" w:rsidRPr="008E6B75">
        <w:rPr>
          <w:rFonts w:ascii="Arial" w:hAnsi="Arial" w:cs="Arial"/>
          <w:b/>
        </w:rPr>
        <w:t xml:space="preserve">liefert </w:t>
      </w:r>
      <w:r w:rsidR="00EA55DD" w:rsidRPr="008E6B75">
        <w:rPr>
          <w:rFonts w:ascii="Arial" w:hAnsi="Arial" w:cs="Arial"/>
          <w:b/>
        </w:rPr>
        <w:t xml:space="preserve">den </w:t>
      </w:r>
      <w:r w:rsidR="00BB19F9" w:rsidRPr="008E6B75">
        <w:rPr>
          <w:rFonts w:ascii="Arial" w:hAnsi="Arial" w:cs="Arial"/>
          <w:b/>
        </w:rPr>
        <w:t xml:space="preserve">Vertretern der Friday </w:t>
      </w:r>
      <w:proofErr w:type="spellStart"/>
      <w:r w:rsidR="00BB19F9" w:rsidRPr="008E6B75">
        <w:rPr>
          <w:rFonts w:ascii="Arial" w:hAnsi="Arial" w:cs="Arial"/>
          <w:b/>
        </w:rPr>
        <w:t>for</w:t>
      </w:r>
      <w:proofErr w:type="spellEnd"/>
      <w:r w:rsidR="00BB19F9" w:rsidRPr="008E6B75">
        <w:rPr>
          <w:rFonts w:ascii="Arial" w:hAnsi="Arial" w:cs="Arial"/>
          <w:b/>
        </w:rPr>
        <w:t xml:space="preserve"> Future Generation </w:t>
      </w:r>
      <w:r w:rsidR="00663EE1" w:rsidRPr="008E6B75">
        <w:rPr>
          <w:rFonts w:ascii="Arial" w:hAnsi="Arial" w:cs="Arial"/>
          <w:b/>
        </w:rPr>
        <w:t>Perspektiven</w:t>
      </w:r>
      <w:r w:rsidR="0089472D">
        <w:rPr>
          <w:rFonts w:ascii="Arial" w:hAnsi="Arial" w:cs="Arial"/>
          <w:b/>
        </w:rPr>
        <w:t xml:space="preserve"> und Möglichkeiten zur aktiven Mitgestaltung. </w:t>
      </w:r>
    </w:p>
    <w:p w14:paraId="25236DC1" w14:textId="77777777" w:rsidR="008E6B75" w:rsidRDefault="005A2D06" w:rsidP="00AB0648">
      <w:pPr>
        <w:rPr>
          <w:rFonts w:ascii="Arial" w:hAnsi="Arial" w:cs="Arial"/>
          <w:bCs/>
        </w:rPr>
      </w:pPr>
      <w:r w:rsidRPr="00DB69E1">
        <w:rPr>
          <w:rFonts w:ascii="Arial" w:eastAsia="Calibri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84B413" wp14:editId="14FCE537">
                <wp:simplePos x="0" y="0"/>
                <wp:positionH relativeFrom="page">
                  <wp:posOffset>133350</wp:posOffset>
                </wp:positionH>
                <wp:positionV relativeFrom="paragraph">
                  <wp:posOffset>901700</wp:posOffset>
                </wp:positionV>
                <wp:extent cx="1403350" cy="1035050"/>
                <wp:effectExtent l="0" t="0" r="635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39F82" w14:textId="77777777" w:rsidR="005A2D06" w:rsidRPr="00BB19F9" w:rsidRDefault="005A2D06" w:rsidP="005A2D06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Basiswissen für die Herausforderungen im Umgang mit den Belastungsgrenzen unseres Planeten</w:t>
                            </w:r>
                            <w:r w:rsidRPr="00BB19F9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4B41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0.5pt;margin-top:71pt;width:110.5pt;height:81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" stroked="f">
                <v:textbox>
                  <w:txbxContent>
                    <w:p w14:paraId="40239F82" w14:textId="77777777" w:rsidR="005A2D06" w:rsidRPr="00BB19F9" w:rsidRDefault="005A2D06" w:rsidP="005A2D06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Basiswissen für die Herausforderungen im Umgang mit den Belastungsgrenzen unseres Planeten</w:t>
                      </w:r>
                      <w:r w:rsidRPr="00BB19F9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A55DD">
        <w:rPr>
          <w:rFonts w:ascii="Arial" w:hAnsi="Arial" w:cs="Arial"/>
          <w:bCs/>
        </w:rPr>
        <w:t xml:space="preserve">Professor Lemke, Klimaforscher am </w:t>
      </w:r>
      <w:proofErr w:type="gramStart"/>
      <w:r w:rsidR="00EA55DD">
        <w:rPr>
          <w:rFonts w:ascii="Arial" w:hAnsi="Arial" w:cs="Arial"/>
          <w:bCs/>
        </w:rPr>
        <w:t>Alfred Wegener</w:t>
      </w:r>
      <w:r w:rsidR="00C374FE">
        <w:rPr>
          <w:rFonts w:ascii="Arial" w:hAnsi="Arial" w:cs="Arial"/>
          <w:bCs/>
        </w:rPr>
        <w:t xml:space="preserve"> </w:t>
      </w:r>
      <w:r w:rsidR="00EA55DD">
        <w:rPr>
          <w:rFonts w:ascii="Arial" w:hAnsi="Arial" w:cs="Arial"/>
          <w:bCs/>
        </w:rPr>
        <w:t>Institut</w:t>
      </w:r>
      <w:proofErr w:type="gramEnd"/>
      <w:r w:rsidR="00EA55D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erklärt </w:t>
      </w:r>
      <w:r w:rsidR="00EA55DD">
        <w:rPr>
          <w:rFonts w:ascii="Arial" w:hAnsi="Arial" w:cs="Arial"/>
          <w:bCs/>
        </w:rPr>
        <w:t xml:space="preserve">wie Klimaforschung funktioniert und sorgt </w:t>
      </w:r>
      <w:r>
        <w:rPr>
          <w:rFonts w:ascii="Arial" w:hAnsi="Arial" w:cs="Arial"/>
          <w:bCs/>
        </w:rPr>
        <w:t>mit seinem naturwissenschaftlich begründeten Erläuterungen</w:t>
      </w:r>
      <w:r w:rsidR="00EA55DD">
        <w:rPr>
          <w:rFonts w:ascii="Arial" w:hAnsi="Arial" w:cs="Arial"/>
          <w:bCs/>
        </w:rPr>
        <w:t xml:space="preserve"> für ein besseres Verständnis </w:t>
      </w:r>
      <w:r>
        <w:rPr>
          <w:rFonts w:ascii="Arial" w:hAnsi="Arial" w:cs="Arial"/>
          <w:bCs/>
        </w:rPr>
        <w:t>des</w:t>
      </w:r>
      <w:r w:rsidR="00EA55DD">
        <w:rPr>
          <w:rFonts w:ascii="Arial" w:hAnsi="Arial" w:cs="Arial"/>
          <w:bCs/>
        </w:rPr>
        <w:t xml:space="preserve"> anthropogenen Klimawandel.</w:t>
      </w:r>
      <w:r w:rsidR="00002A74">
        <w:rPr>
          <w:rFonts w:ascii="Arial" w:hAnsi="Arial" w:cs="Arial"/>
          <w:bCs/>
        </w:rPr>
        <w:t xml:space="preserve"> Wie wichtig zukunftsorientiertes</w:t>
      </w:r>
      <w:r w:rsidR="00EA55DD">
        <w:rPr>
          <w:rFonts w:ascii="Arial" w:hAnsi="Arial" w:cs="Arial"/>
          <w:bCs/>
        </w:rPr>
        <w:t xml:space="preserve"> </w:t>
      </w:r>
      <w:r w:rsidR="00002A74">
        <w:rPr>
          <w:rFonts w:ascii="Arial" w:hAnsi="Arial" w:cs="Arial"/>
          <w:bCs/>
        </w:rPr>
        <w:t xml:space="preserve">Denken und Handeln auf unserem begrenzten Lebensraum Erde ist, </w:t>
      </w:r>
      <w:r>
        <w:rPr>
          <w:rFonts w:ascii="Arial" w:hAnsi="Arial" w:cs="Arial"/>
          <w:bCs/>
        </w:rPr>
        <w:t>unterstreicht</w:t>
      </w:r>
      <w:r w:rsidR="00002A74">
        <w:rPr>
          <w:rFonts w:ascii="Arial" w:hAnsi="Arial" w:cs="Arial"/>
          <w:bCs/>
        </w:rPr>
        <w:t xml:space="preserve"> </w:t>
      </w:r>
      <w:r w:rsidR="00EA55DD">
        <w:rPr>
          <w:rFonts w:ascii="Arial" w:hAnsi="Arial" w:cs="Arial"/>
          <w:bCs/>
        </w:rPr>
        <w:t>Jens Tanneberg</w:t>
      </w:r>
      <w:r w:rsidR="00F06F93">
        <w:rPr>
          <w:rFonts w:ascii="Arial" w:hAnsi="Arial" w:cs="Arial"/>
          <w:bCs/>
        </w:rPr>
        <w:t xml:space="preserve"> vom Klimahau</w:t>
      </w:r>
      <w:r w:rsidR="00002A74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</w:t>
      </w:r>
      <w:r w:rsidR="00002A74">
        <w:rPr>
          <w:rFonts w:ascii="Arial" w:hAnsi="Arial" w:cs="Arial"/>
          <w:bCs/>
        </w:rPr>
        <w:t xml:space="preserve">In seinem Impulsvortrag zu den </w:t>
      </w:r>
      <w:r w:rsidR="008E6B75">
        <w:rPr>
          <w:rFonts w:ascii="Arial" w:hAnsi="Arial" w:cs="Arial"/>
          <w:bCs/>
        </w:rPr>
        <w:t>verschiedenen</w:t>
      </w:r>
      <w:r w:rsidR="00002A74">
        <w:rPr>
          <w:rFonts w:ascii="Arial" w:hAnsi="Arial" w:cs="Arial"/>
          <w:bCs/>
        </w:rPr>
        <w:t xml:space="preserve"> </w:t>
      </w:r>
      <w:r w:rsidR="008E6B75">
        <w:rPr>
          <w:rFonts w:ascii="Arial" w:hAnsi="Arial" w:cs="Arial"/>
          <w:bCs/>
        </w:rPr>
        <w:t>Belastungsg</w:t>
      </w:r>
      <w:r w:rsidR="00002A74">
        <w:rPr>
          <w:rFonts w:ascii="Arial" w:hAnsi="Arial" w:cs="Arial"/>
          <w:bCs/>
        </w:rPr>
        <w:t>renzen</w:t>
      </w:r>
      <w:r w:rsidR="008E6B75">
        <w:rPr>
          <w:rFonts w:ascii="Arial" w:hAnsi="Arial" w:cs="Arial"/>
          <w:bCs/>
        </w:rPr>
        <w:t xml:space="preserve"> unseres Planeten</w:t>
      </w:r>
      <w:r w:rsidR="000A06B8">
        <w:rPr>
          <w:rFonts w:ascii="Arial" w:hAnsi="Arial" w:cs="Arial"/>
          <w:bCs/>
        </w:rPr>
        <w:t>. Den</w:t>
      </w:r>
      <w:r w:rsidR="00002A74">
        <w:rPr>
          <w:rFonts w:ascii="Arial" w:hAnsi="Arial" w:cs="Arial"/>
          <w:bCs/>
        </w:rPr>
        <w:t xml:space="preserve"> jungen Teilnehmern </w:t>
      </w:r>
      <w:r w:rsidR="000A06B8">
        <w:rPr>
          <w:rFonts w:ascii="Arial" w:hAnsi="Arial" w:cs="Arial"/>
          <w:bCs/>
        </w:rPr>
        <w:t>wird verdeutlich</w:t>
      </w:r>
      <w:r w:rsidR="00002A74">
        <w:rPr>
          <w:rFonts w:ascii="Arial" w:hAnsi="Arial" w:cs="Arial"/>
          <w:bCs/>
        </w:rPr>
        <w:t>, dass die Begrenzung des Klimawandels nur eine</w:t>
      </w:r>
      <w:r w:rsidR="000A06B8">
        <w:rPr>
          <w:rFonts w:ascii="Arial" w:hAnsi="Arial" w:cs="Arial"/>
          <w:bCs/>
        </w:rPr>
        <w:t>r</w:t>
      </w:r>
      <w:r w:rsidR="00002A74">
        <w:rPr>
          <w:rFonts w:ascii="Arial" w:hAnsi="Arial" w:cs="Arial"/>
          <w:bCs/>
        </w:rPr>
        <w:t xml:space="preserve"> von </w:t>
      </w:r>
      <w:r w:rsidR="000A06B8">
        <w:rPr>
          <w:rFonts w:ascii="Arial" w:hAnsi="Arial" w:cs="Arial"/>
          <w:bCs/>
        </w:rPr>
        <w:t>mehreren Handlungsräumen</w:t>
      </w:r>
      <w:r w:rsidR="00002A74">
        <w:rPr>
          <w:rFonts w:ascii="Arial" w:hAnsi="Arial" w:cs="Arial"/>
          <w:bCs/>
        </w:rPr>
        <w:t xml:space="preserve"> darstellt.</w:t>
      </w:r>
      <w:r w:rsidR="008E6B75">
        <w:rPr>
          <w:rFonts w:ascii="Arial" w:hAnsi="Arial" w:cs="Arial"/>
          <w:bCs/>
        </w:rPr>
        <w:t xml:space="preserve"> </w:t>
      </w:r>
    </w:p>
    <w:p w14:paraId="5B36501D" w14:textId="77777777" w:rsidR="008E6B75" w:rsidRDefault="00B615DF" w:rsidP="00AB0648">
      <w:pPr>
        <w:rPr>
          <w:rFonts w:ascii="Arial" w:hAnsi="Arial" w:cs="Arial"/>
          <w:bCs/>
        </w:rPr>
      </w:pPr>
      <w:r w:rsidRPr="0089472D">
        <w:rPr>
          <w:rFonts w:ascii="Arial" w:eastAsia="Calibri" w:hAnsi="Arial" w:cs="Arial"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3F9ED2" wp14:editId="06BCB642">
                <wp:simplePos x="0" y="0"/>
                <wp:positionH relativeFrom="page">
                  <wp:posOffset>165100</wp:posOffset>
                </wp:positionH>
                <wp:positionV relativeFrom="paragraph">
                  <wp:posOffset>754380</wp:posOffset>
                </wp:positionV>
                <wp:extent cx="1403350" cy="889000"/>
                <wp:effectExtent l="0" t="0" r="6350" b="635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71C01" w14:textId="77777777" w:rsidR="000E6E9E" w:rsidRPr="00BB19F9" w:rsidRDefault="000E6E9E" w:rsidP="000E6E9E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BB19F9">
                              <w:rPr>
                                <w:rFonts w:ascii="Arial" w:hAnsi="Arial" w:cs="Arial"/>
                                <w:bCs/>
                              </w:rPr>
                              <w:t xml:space="preserve">Erster Bundesländer übergreifender Schülerklimagipfel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F9ED2" id="_x0000_s1027" type="#_x0000_t202" style="position:absolute;margin-left:13pt;margin-top:59.4pt;width:110.5pt;height:70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" stroked="f">
                <v:textbox>
                  <w:txbxContent>
                    <w:p w14:paraId="08771C01" w14:textId="77777777" w:rsidR="000E6E9E" w:rsidRPr="00BB19F9" w:rsidRDefault="000E6E9E" w:rsidP="000E6E9E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BB19F9">
                        <w:rPr>
                          <w:rFonts w:ascii="Arial" w:hAnsi="Arial" w:cs="Arial"/>
                          <w:bCs/>
                        </w:rPr>
                        <w:t xml:space="preserve">Erster Bundesländer übergreifender Schülerklimagipfel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E6B75" w:rsidRPr="0089472D">
        <w:rPr>
          <w:rFonts w:ascii="Arial" w:hAnsi="Arial" w:cs="Arial"/>
          <w:bCs/>
        </w:rPr>
        <w:t>Die Lösung im Umgang mit begrenzten Ressourcen ist Nachhaltigkeit.</w:t>
      </w:r>
      <w:r w:rsidR="008E6B75">
        <w:rPr>
          <w:rFonts w:ascii="Arial" w:hAnsi="Arial" w:cs="Arial"/>
          <w:bCs/>
        </w:rPr>
        <w:t xml:space="preserve"> Was sich hinter dem Lösungsprinzip zum Erhalt der Lebensqualität auch für die nächsten Generationen verbirgt, erläutert Sandra Dietrich, von RENN.nord Niedersachsen anhand einer Fallbeispiels.  </w:t>
      </w:r>
    </w:p>
    <w:p w14:paraId="4DAC61EB" w14:textId="77777777" w:rsidR="00BB19F9" w:rsidRDefault="00A13A7E" w:rsidP="00AB0648">
      <w:pPr>
        <w:rPr>
          <w:rStyle w:val="Fett"/>
          <w:rFonts w:ascii="Arial" w:hAnsi="Arial" w:cs="Arial"/>
          <w:b w:val="0"/>
        </w:rPr>
      </w:pPr>
      <w:r w:rsidRPr="000A06B8">
        <w:rPr>
          <w:rFonts w:ascii="Arial" w:hAnsi="Arial" w:cs="Arial"/>
          <w:bCs/>
        </w:rPr>
        <w:t xml:space="preserve">Auf Initiative des Netzwerkes </w:t>
      </w:r>
      <w:r w:rsidR="00CE6B51" w:rsidRPr="000A06B8">
        <w:rPr>
          <w:rFonts w:ascii="Arial" w:hAnsi="Arial" w:cs="Arial"/>
          <w:bCs/>
        </w:rPr>
        <w:t xml:space="preserve">für Nachhaltigkeit </w:t>
      </w:r>
      <w:r w:rsidR="003069DE" w:rsidRPr="000A06B8">
        <w:rPr>
          <w:rFonts w:ascii="Arial" w:hAnsi="Arial" w:cs="Arial"/>
          <w:bCs/>
        </w:rPr>
        <w:t>RENN.nord Bremen</w:t>
      </w:r>
      <w:r w:rsidR="00CE6B51" w:rsidRPr="000E6E9E">
        <w:rPr>
          <w:rFonts w:ascii="Arial" w:hAnsi="Arial" w:cs="Arial"/>
          <w:bCs/>
        </w:rPr>
        <w:t xml:space="preserve"> </w:t>
      </w:r>
      <w:r w:rsidR="00BB19F9">
        <w:rPr>
          <w:rFonts w:ascii="Arial" w:hAnsi="Arial" w:cs="Arial"/>
          <w:bCs/>
        </w:rPr>
        <w:t xml:space="preserve">und Niedersachsen </w:t>
      </w:r>
      <w:r w:rsidR="00CE6B51" w:rsidRPr="000E6E9E">
        <w:rPr>
          <w:rFonts w:ascii="Arial" w:hAnsi="Arial" w:cs="Arial"/>
          <w:bCs/>
        </w:rPr>
        <w:t xml:space="preserve">werden erstmalig Akteure und Schüler aus dem angrenzende Niedersachen einen Schüler-Klimagipfel mitgestalten. </w:t>
      </w:r>
      <w:r w:rsidR="00356F04" w:rsidRPr="000E6E9E">
        <w:rPr>
          <w:rFonts w:ascii="Arial" w:hAnsi="Arial" w:cs="Arial"/>
          <w:bCs/>
        </w:rPr>
        <w:t>Andreas Br</w:t>
      </w:r>
      <w:proofErr w:type="spellStart"/>
      <w:r w:rsidR="00356F04" w:rsidRPr="000E6E9E">
        <w:rPr>
          <w:rFonts w:ascii="Arial" w:hAnsi="Arial" w:cs="Arial"/>
          <w:bCs/>
        </w:rPr>
        <w:t>uske</w:t>
      </w:r>
      <w:proofErr w:type="spellEnd"/>
      <w:r w:rsidR="00356F04" w:rsidRPr="000E6E9E">
        <w:rPr>
          <w:rFonts w:ascii="Arial" w:hAnsi="Arial" w:cs="Arial"/>
          <w:bCs/>
        </w:rPr>
        <w:t xml:space="preserve">, Gründer </w:t>
      </w:r>
      <w:r w:rsidR="000E6E9E" w:rsidRPr="000E6E9E">
        <w:rPr>
          <w:rFonts w:ascii="Arial" w:hAnsi="Arial" w:cs="Arial"/>
          <w:bCs/>
        </w:rPr>
        <w:t xml:space="preserve">und Geschäftsführer </w:t>
      </w:r>
      <w:r w:rsidR="00356F04" w:rsidRPr="000E6E9E">
        <w:rPr>
          <w:rFonts w:ascii="Arial" w:hAnsi="Arial" w:cs="Arial"/>
          <w:bCs/>
        </w:rPr>
        <w:t xml:space="preserve">des Solar-Handwerksbetriebes </w:t>
      </w:r>
      <w:r w:rsidR="00356F04" w:rsidRPr="000E6E9E">
        <w:rPr>
          <w:rStyle w:val="Fett"/>
          <w:rFonts w:ascii="Arial" w:hAnsi="Arial" w:cs="Arial"/>
          <w:b w:val="0"/>
        </w:rPr>
        <w:t xml:space="preserve">ad </w:t>
      </w:r>
      <w:proofErr w:type="spellStart"/>
      <w:r w:rsidR="00356F04" w:rsidRPr="000E6E9E">
        <w:rPr>
          <w:rStyle w:val="Fett"/>
          <w:rFonts w:ascii="Arial" w:hAnsi="Arial" w:cs="Arial"/>
          <w:b w:val="0"/>
        </w:rPr>
        <w:t>fontes</w:t>
      </w:r>
      <w:proofErr w:type="spellEnd"/>
      <w:r w:rsidR="00356F04" w:rsidRPr="000E6E9E">
        <w:rPr>
          <w:rStyle w:val="Fett"/>
          <w:rFonts w:ascii="Arial" w:hAnsi="Arial" w:cs="Arial"/>
          <w:b w:val="0"/>
        </w:rPr>
        <w:t xml:space="preserve"> Elbe-Weser</w:t>
      </w:r>
      <w:r w:rsidR="000E6E9E" w:rsidRPr="000E6E9E">
        <w:rPr>
          <w:rStyle w:val="Fett"/>
          <w:rFonts w:ascii="Arial" w:hAnsi="Arial" w:cs="Arial"/>
          <w:b w:val="0"/>
        </w:rPr>
        <w:t xml:space="preserve">, </w:t>
      </w:r>
      <w:r w:rsidR="008E6B75">
        <w:rPr>
          <w:rStyle w:val="Fett"/>
          <w:rFonts w:ascii="Arial" w:hAnsi="Arial" w:cs="Arial"/>
          <w:b w:val="0"/>
        </w:rPr>
        <w:t xml:space="preserve">und </w:t>
      </w:r>
      <w:r w:rsidR="000E6E9E" w:rsidRPr="000E6E9E">
        <w:rPr>
          <w:rStyle w:val="Fett"/>
          <w:rFonts w:ascii="Arial" w:hAnsi="Arial" w:cs="Arial"/>
          <w:b w:val="0"/>
        </w:rPr>
        <w:t>Torsten</w:t>
      </w:r>
      <w:r w:rsidR="000E6E9E">
        <w:rPr>
          <w:rStyle w:val="Fett"/>
          <w:rFonts w:ascii="Arial" w:hAnsi="Arial" w:cs="Arial"/>
          <w:b w:val="0"/>
        </w:rPr>
        <w:t xml:space="preserve"> Krüger, Bürgermeister von Geestland</w:t>
      </w:r>
      <w:r w:rsidR="00BB19F9">
        <w:rPr>
          <w:rStyle w:val="Fett"/>
          <w:rFonts w:ascii="Arial" w:hAnsi="Arial" w:cs="Arial"/>
          <w:b w:val="0"/>
        </w:rPr>
        <w:t xml:space="preserve"> sowie Marc </w:t>
      </w:r>
      <w:proofErr w:type="gramStart"/>
      <w:r w:rsidR="00BB19F9">
        <w:rPr>
          <w:rStyle w:val="Fett"/>
          <w:rFonts w:ascii="Arial" w:hAnsi="Arial" w:cs="Arial"/>
          <w:b w:val="0"/>
        </w:rPr>
        <w:t>Liedtke ,</w:t>
      </w:r>
      <w:proofErr w:type="gramEnd"/>
      <w:r w:rsidR="00BB19F9">
        <w:rPr>
          <w:rStyle w:val="Fett"/>
          <w:rFonts w:ascii="Arial" w:hAnsi="Arial" w:cs="Arial"/>
          <w:b w:val="0"/>
        </w:rPr>
        <w:t xml:space="preserve"> </w:t>
      </w:r>
      <w:r w:rsidR="00C374FE" w:rsidRPr="00DB69E1">
        <w:rPr>
          <w:rFonts w:ascii="Arial" w:eastAsia="Calibri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8A6A77" wp14:editId="2C235B8E">
                <wp:simplePos x="0" y="0"/>
                <wp:positionH relativeFrom="page">
                  <wp:posOffset>279400</wp:posOffset>
                </wp:positionH>
                <wp:positionV relativeFrom="paragraph">
                  <wp:posOffset>687070</wp:posOffset>
                </wp:positionV>
                <wp:extent cx="1428750" cy="1428750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4901E" w14:textId="77777777" w:rsidR="00ED5EE6" w:rsidRPr="00BB19F9" w:rsidRDefault="00C374FE" w:rsidP="00ED5EE6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Für Schüler und Unternehmen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Chancen für </w:t>
                            </w:r>
                            <w:r w:rsidR="00ED5EE6">
                              <w:rPr>
                                <w:rFonts w:ascii="Arial" w:hAnsi="Arial" w:cs="Arial"/>
                                <w:bCs/>
                              </w:rPr>
                              <w:t>Impulsgeber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. Mitmachangebote laden zum Dialog</w:t>
                            </w:r>
                            <w:r w:rsidR="00ED5EE6" w:rsidRPr="00BB19F9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A6A77" id="_x0000_s1028" type="#_x0000_t202" style="position:absolute;margin-left:22pt;margin-top:54.1pt;width:112.5pt;height:112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" stroked="f">
                <v:textbox>
                  <w:txbxContent>
                    <w:p w14:paraId="4E64901E" w14:textId="77777777" w:rsidR="00ED5EE6" w:rsidRPr="00BB19F9" w:rsidRDefault="00C374FE" w:rsidP="00ED5EE6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Für Schüler und Unternehmen</w:t>
                      </w:r>
                      <w:r>
                        <w:rPr>
                          <w:rFonts w:ascii="Arial" w:hAnsi="Arial" w:cs="Arial"/>
                          <w:bCs/>
                        </w:rPr>
                        <w:t>: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Chancen für </w:t>
                      </w:r>
                      <w:r w:rsidR="00ED5EE6">
                        <w:rPr>
                          <w:rFonts w:ascii="Arial" w:hAnsi="Arial" w:cs="Arial"/>
                          <w:bCs/>
                        </w:rPr>
                        <w:t>Impulsgeber</w:t>
                      </w:r>
                      <w:r>
                        <w:rPr>
                          <w:rFonts w:ascii="Arial" w:hAnsi="Arial" w:cs="Arial"/>
                          <w:bCs/>
                        </w:rPr>
                        <w:t>. Mitmachangebote laden zum Dialog</w:t>
                      </w:r>
                      <w:r w:rsidR="00ED5EE6" w:rsidRPr="00BB19F9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B19F9">
        <w:rPr>
          <w:rStyle w:val="Fett"/>
          <w:rFonts w:ascii="Arial" w:hAnsi="Arial" w:cs="Arial"/>
          <w:b w:val="0"/>
        </w:rPr>
        <w:t xml:space="preserve">Klimastadtmanager von Bremerhaven </w:t>
      </w:r>
      <w:r w:rsidR="008E6B75">
        <w:rPr>
          <w:rStyle w:val="Fett"/>
          <w:rFonts w:ascii="Arial" w:hAnsi="Arial" w:cs="Arial"/>
          <w:b w:val="0"/>
        </w:rPr>
        <w:t xml:space="preserve">informieren </w:t>
      </w:r>
      <w:r w:rsidR="00BB19F9">
        <w:rPr>
          <w:rStyle w:val="Fett"/>
          <w:rFonts w:ascii="Arial" w:hAnsi="Arial" w:cs="Arial"/>
          <w:b w:val="0"/>
        </w:rPr>
        <w:t xml:space="preserve">über Klimaschutzlösungen. </w:t>
      </w:r>
    </w:p>
    <w:p w14:paraId="69355819" w14:textId="77777777" w:rsidR="00525304" w:rsidRDefault="00ED5EE6" w:rsidP="00AB0648">
      <w:pPr>
        <w:rPr>
          <w:rStyle w:val="Fett"/>
          <w:rFonts w:ascii="Arial" w:hAnsi="Arial" w:cs="Arial"/>
          <w:b w:val="0"/>
        </w:rPr>
      </w:pPr>
      <w:r>
        <w:rPr>
          <w:rStyle w:val="Fett"/>
          <w:rFonts w:ascii="Arial" w:hAnsi="Arial" w:cs="Arial"/>
          <w:b w:val="0"/>
        </w:rPr>
        <w:t xml:space="preserve">Interessierte Unternehmen oder Non-Profit-Institutionen erhalten die Möglichkeit in der Klimaschutzarena Best Practice Beispiele und Informationsstände zu Klimaschutzlösungen wie Lebensmittelverschwendung oder Grüne Berufe vorzustellen. </w:t>
      </w:r>
      <w:r w:rsidR="000A06B8">
        <w:rPr>
          <w:rStyle w:val="Fett"/>
          <w:rFonts w:ascii="Arial" w:hAnsi="Arial" w:cs="Arial"/>
          <w:b w:val="0"/>
        </w:rPr>
        <w:t>Ein Schüler kann</w:t>
      </w:r>
      <w:r w:rsidR="008802A7">
        <w:rPr>
          <w:rStyle w:val="Fett"/>
          <w:rFonts w:ascii="Arial" w:hAnsi="Arial" w:cs="Arial"/>
          <w:b w:val="0"/>
        </w:rPr>
        <w:t xml:space="preserve"> während der Pause in einem mit Wasserstoff angetriebenen Fahrzeug mitfahren. </w:t>
      </w:r>
      <w:r>
        <w:rPr>
          <w:rStyle w:val="Fett"/>
          <w:rFonts w:ascii="Arial" w:hAnsi="Arial" w:cs="Arial"/>
          <w:b w:val="0"/>
        </w:rPr>
        <w:t xml:space="preserve">Neben einem Live-Experiment zum Thema Übersäuerung der Meere zählt ein Schüler-Vortragsangebot zu den weiteren Formaten, die </w:t>
      </w:r>
      <w:r w:rsidR="000A06B8">
        <w:rPr>
          <w:rStyle w:val="Fett"/>
          <w:rFonts w:ascii="Arial" w:hAnsi="Arial" w:cs="Arial"/>
          <w:b w:val="0"/>
        </w:rPr>
        <w:t>zur</w:t>
      </w:r>
      <w:r>
        <w:rPr>
          <w:rStyle w:val="Fett"/>
          <w:rFonts w:ascii="Arial" w:hAnsi="Arial" w:cs="Arial"/>
          <w:b w:val="0"/>
        </w:rPr>
        <w:t xml:space="preserve"> aktiven Mitgestaltung </w:t>
      </w:r>
      <w:r w:rsidR="000A06B8">
        <w:rPr>
          <w:rStyle w:val="Fett"/>
          <w:rFonts w:ascii="Arial" w:hAnsi="Arial" w:cs="Arial"/>
          <w:b w:val="0"/>
        </w:rPr>
        <w:t>anregt</w:t>
      </w:r>
      <w:r>
        <w:rPr>
          <w:rStyle w:val="Fett"/>
          <w:rFonts w:ascii="Arial" w:hAnsi="Arial" w:cs="Arial"/>
          <w:b w:val="0"/>
        </w:rPr>
        <w:t>.</w:t>
      </w:r>
    </w:p>
    <w:p w14:paraId="3E81AE38" w14:textId="77777777" w:rsidR="008802A7" w:rsidRDefault="00B615DF" w:rsidP="00B615DF">
      <w:pPr>
        <w:rPr>
          <w:rStyle w:val="Fett"/>
          <w:rFonts w:ascii="Arial" w:hAnsi="Arial" w:cs="Arial"/>
          <w:b w:val="0"/>
        </w:rPr>
      </w:pPr>
      <w:r w:rsidRPr="00DB69E1">
        <w:rPr>
          <w:rFonts w:ascii="Arial" w:eastAsia="Calibri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105AD6" wp14:editId="3179C778">
                <wp:simplePos x="0" y="0"/>
                <wp:positionH relativeFrom="page">
                  <wp:posOffset>361950</wp:posOffset>
                </wp:positionH>
                <wp:positionV relativeFrom="paragraph">
                  <wp:posOffset>358140</wp:posOffset>
                </wp:positionV>
                <wp:extent cx="1270000" cy="520700"/>
                <wp:effectExtent l="0" t="0" r="635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49F58" w14:textId="77777777" w:rsidR="00B615DF" w:rsidRPr="00BB19F9" w:rsidRDefault="008802A7" w:rsidP="00B615DF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Zukunfts-Talkrunde</w:t>
                            </w:r>
                            <w:r w:rsidR="00B615DF" w:rsidRPr="00BB19F9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05AD6" id="_x0000_s1029" type="#_x0000_t202" style="position:absolute;margin-left:28.5pt;margin-top:28.2pt;width:100pt;height:41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" stroked="f">
                <v:textbox>
                  <w:txbxContent>
                    <w:p w14:paraId="3D249F58" w14:textId="77777777" w:rsidR="00B615DF" w:rsidRPr="00BB19F9" w:rsidRDefault="008802A7" w:rsidP="00B615DF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Zukunfts-Talkrunde</w:t>
                      </w:r>
                      <w:r w:rsidR="00B615DF" w:rsidRPr="00BB19F9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25304" w:rsidRPr="00B615DF">
        <w:rPr>
          <w:rStyle w:val="Fett"/>
          <w:rFonts w:ascii="Arial" w:hAnsi="Arial" w:cs="Arial"/>
          <w:b w:val="0"/>
        </w:rPr>
        <w:t>Eine Schüler-</w:t>
      </w:r>
      <w:r w:rsidR="008802A7">
        <w:rPr>
          <w:rStyle w:val="Fett"/>
          <w:rFonts w:ascii="Arial" w:hAnsi="Arial" w:cs="Arial"/>
          <w:b w:val="0"/>
        </w:rPr>
        <w:t>Zukunfts-</w:t>
      </w:r>
      <w:r w:rsidR="00525304" w:rsidRPr="00B615DF">
        <w:rPr>
          <w:rStyle w:val="Fett"/>
          <w:rFonts w:ascii="Arial" w:hAnsi="Arial" w:cs="Arial"/>
          <w:b w:val="0"/>
        </w:rPr>
        <w:t xml:space="preserve">Talkrunde bietet Vertretern aus der Schülerschaft die Gelegenheit Fragen direkt an die Fachleute zu richten. Dabei können Vorstellungen und Forderungen auch im Hinblick auf Machbarkeit erörtert werden. </w:t>
      </w:r>
      <w:r w:rsidR="008802A7">
        <w:rPr>
          <w:rStyle w:val="Fett"/>
          <w:rFonts w:ascii="Arial" w:hAnsi="Arial" w:cs="Arial"/>
          <w:b w:val="0"/>
        </w:rPr>
        <w:t xml:space="preserve">Neben der Elektromobilität zählt der </w:t>
      </w:r>
      <w:r>
        <w:rPr>
          <w:rStyle w:val="Fett"/>
          <w:rFonts w:ascii="Arial" w:hAnsi="Arial" w:cs="Arial"/>
          <w:b w:val="0"/>
        </w:rPr>
        <w:t>Wasserstoffantrieb zu den aussichtsreichsten Mobilitätskonzepten. Claas Schott, Vorsitzender des H2BX – Wasserstoff für die Region</w:t>
      </w:r>
      <w:r w:rsidR="008802A7">
        <w:rPr>
          <w:rStyle w:val="Fett"/>
          <w:rFonts w:ascii="Arial" w:hAnsi="Arial" w:cs="Arial"/>
          <w:b w:val="0"/>
        </w:rPr>
        <w:t xml:space="preserve"> informiert über die Zukunftstechnologie. </w:t>
      </w:r>
    </w:p>
    <w:p w14:paraId="10056CD8" w14:textId="77777777" w:rsidR="008802A7" w:rsidRPr="00C374FE" w:rsidRDefault="008802A7" w:rsidP="008802A7">
      <w:pPr>
        <w:rPr>
          <w:rFonts w:ascii="Arial" w:hAnsi="Arial" w:cs="Arial"/>
          <w:bCs/>
        </w:rPr>
      </w:pPr>
      <w:r w:rsidRPr="00C374FE">
        <w:rPr>
          <w:rFonts w:ascii="Arial" w:eastAsia="Calibri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D764AF" wp14:editId="0F3E4819">
                <wp:simplePos x="0" y="0"/>
                <wp:positionH relativeFrom="page">
                  <wp:posOffset>355600</wp:posOffset>
                </wp:positionH>
                <wp:positionV relativeFrom="paragraph">
                  <wp:posOffset>479425</wp:posOffset>
                </wp:positionV>
                <wp:extent cx="1270000" cy="508000"/>
                <wp:effectExtent l="0" t="0" r="6350" b="635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6387C" w14:textId="77777777" w:rsidR="008802A7" w:rsidRPr="00BB19F9" w:rsidRDefault="00C374FE" w:rsidP="008802A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Chancen im Handwerk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764AF" id="_x0000_s1030" type="#_x0000_t202" style="position:absolute;margin-left:28pt;margin-top:37.75pt;width:100pt;height:40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" stroked="f">
                <v:textbox>
                  <w:txbxContent>
                    <w:p w14:paraId="7BD6387C" w14:textId="77777777" w:rsidR="008802A7" w:rsidRPr="00BB19F9" w:rsidRDefault="00C374FE" w:rsidP="008802A7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Chancen im Handwerk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374FE">
        <w:rPr>
          <w:rStyle w:val="Fett"/>
          <w:rFonts w:ascii="Arial" w:hAnsi="Arial" w:cs="Arial"/>
          <w:b w:val="0"/>
        </w:rPr>
        <w:t xml:space="preserve">Vertreter aus dem Handwerk unterstreichen, dass der Klimaschutz nicht an der fehlenden Technik scheitern könnte. </w:t>
      </w:r>
      <w:r w:rsidR="00B615DF" w:rsidRPr="00C374FE">
        <w:rPr>
          <w:rFonts w:ascii="Arial" w:hAnsi="Arial" w:cs="Arial"/>
        </w:rPr>
        <w:t xml:space="preserve">Um den Klimaschutz flächendeckend umzusetzen, könnten fehlende Fachkräfte im Handwerk den Prozess verlangsamen. </w:t>
      </w:r>
      <w:r w:rsidR="000A06B8">
        <w:rPr>
          <w:rFonts w:ascii="Arial" w:hAnsi="Arial" w:cs="Arial"/>
        </w:rPr>
        <w:t>D</w:t>
      </w:r>
      <w:r w:rsidR="00B615DF" w:rsidRPr="00C374FE">
        <w:rPr>
          <w:rFonts w:ascii="Arial" w:hAnsi="Arial" w:cs="Arial"/>
        </w:rPr>
        <w:t xml:space="preserve">ie Engpässe </w:t>
      </w:r>
      <w:r w:rsidR="000A06B8">
        <w:rPr>
          <w:rFonts w:ascii="Arial" w:hAnsi="Arial" w:cs="Arial"/>
        </w:rPr>
        <w:t xml:space="preserve">werden immer </w:t>
      </w:r>
      <w:r w:rsidR="00B615DF" w:rsidRPr="00C374FE">
        <w:rPr>
          <w:rFonts w:ascii="Arial" w:hAnsi="Arial" w:cs="Arial"/>
        </w:rPr>
        <w:t>deutlich</w:t>
      </w:r>
      <w:r w:rsidR="000A06B8">
        <w:rPr>
          <w:rFonts w:ascii="Arial" w:hAnsi="Arial" w:cs="Arial"/>
        </w:rPr>
        <w:t>er</w:t>
      </w:r>
      <w:r w:rsidR="00B615DF" w:rsidRPr="00C374FE">
        <w:rPr>
          <w:rFonts w:ascii="Arial" w:hAnsi="Arial" w:cs="Arial"/>
        </w:rPr>
        <w:t xml:space="preserve">. Speziell die verschiedenen Gewerke im Baugewerbe sind gefordert, um die energieeffizienten und regenerativen Klimaschutzlösungen umzusetzen. </w:t>
      </w:r>
      <w:r w:rsidRPr="00C374FE">
        <w:rPr>
          <w:rFonts w:eastAsia="Times New Roman"/>
        </w:rPr>
        <w:t xml:space="preserve"> </w:t>
      </w:r>
      <w:r w:rsidRPr="00C374FE">
        <w:rPr>
          <w:rFonts w:ascii="Arial" w:eastAsia="Times New Roman" w:hAnsi="Arial" w:cs="Arial"/>
        </w:rPr>
        <w:t>Oliver Brandt, Pressesprecher der Kreishandwerkerschaft Bremerhaven-Wesermünde</w:t>
      </w:r>
      <w:r w:rsidR="00C374FE">
        <w:rPr>
          <w:rFonts w:ascii="Arial" w:eastAsia="Times New Roman" w:hAnsi="Arial" w:cs="Arial"/>
        </w:rPr>
        <w:t>, erinnert an die Entwicklungs- und Gestaltungsmöglichkeit im Handwerk, wo Klimaschutz mit dem Beruf kombiniert werden kann</w:t>
      </w:r>
    </w:p>
    <w:p w14:paraId="3B2D4D6C" w14:textId="77777777" w:rsidR="00714265" w:rsidRPr="00B615DF" w:rsidRDefault="00AB0648" w:rsidP="003F6F9D">
      <w:pPr>
        <w:rPr>
          <w:rFonts w:ascii="Arial" w:hAnsi="Arial" w:cs="Arial"/>
          <w:bCs/>
        </w:rPr>
      </w:pPr>
      <w:r w:rsidRPr="00B615DF">
        <w:rPr>
          <w:rFonts w:ascii="Arial" w:hAnsi="Arial" w:cs="Arial"/>
          <w:bCs/>
        </w:rPr>
        <w:t xml:space="preserve">Für die </w:t>
      </w:r>
      <w:r w:rsidR="007E4CF7" w:rsidRPr="00B615DF">
        <w:rPr>
          <w:rFonts w:ascii="Arial" w:hAnsi="Arial" w:cs="Arial"/>
          <w:bCs/>
        </w:rPr>
        <w:t xml:space="preserve">kostenlose </w:t>
      </w:r>
      <w:r w:rsidRPr="00B615DF">
        <w:rPr>
          <w:rFonts w:ascii="Arial" w:hAnsi="Arial" w:cs="Arial"/>
          <w:bCs/>
        </w:rPr>
        <w:t xml:space="preserve">Veranstaltung </w:t>
      </w:r>
      <w:r w:rsidR="00D23156" w:rsidRPr="00B615DF">
        <w:rPr>
          <w:rFonts w:ascii="Arial" w:hAnsi="Arial" w:cs="Arial"/>
          <w:bCs/>
        </w:rPr>
        <w:t xml:space="preserve">Schüler-Klimagipfel </w:t>
      </w:r>
      <w:r w:rsidRPr="00B615DF">
        <w:rPr>
          <w:rFonts w:ascii="Arial" w:hAnsi="Arial" w:cs="Arial"/>
          <w:bCs/>
        </w:rPr>
        <w:t xml:space="preserve">am </w:t>
      </w:r>
      <w:r w:rsidR="00B615DF" w:rsidRPr="00B615DF">
        <w:rPr>
          <w:rFonts w:ascii="Arial" w:hAnsi="Arial" w:cs="Arial"/>
          <w:bCs/>
        </w:rPr>
        <w:t>2. Juli</w:t>
      </w:r>
      <w:r w:rsidRPr="00B615DF">
        <w:rPr>
          <w:rFonts w:ascii="Arial" w:hAnsi="Arial" w:cs="Arial"/>
          <w:bCs/>
        </w:rPr>
        <w:t xml:space="preserve"> </w:t>
      </w:r>
      <w:r w:rsidR="00D94583" w:rsidRPr="00B615DF">
        <w:rPr>
          <w:rFonts w:ascii="Arial" w:hAnsi="Arial" w:cs="Arial"/>
          <w:bCs/>
        </w:rPr>
        <w:t xml:space="preserve">können sich </w:t>
      </w:r>
      <w:r w:rsidR="00B615DF" w:rsidRPr="00B615DF">
        <w:rPr>
          <w:rFonts w:ascii="Arial" w:hAnsi="Arial" w:cs="Arial"/>
          <w:bCs/>
        </w:rPr>
        <w:t xml:space="preserve">interessierte Schülerinnen und Schüler </w:t>
      </w:r>
      <w:r w:rsidR="008802A7">
        <w:rPr>
          <w:rFonts w:ascii="Arial" w:hAnsi="Arial" w:cs="Arial"/>
          <w:bCs/>
        </w:rPr>
        <w:t xml:space="preserve">ab Jahrgangsstufe 8 </w:t>
      </w:r>
      <w:r w:rsidR="00B615DF" w:rsidRPr="00B615DF">
        <w:rPr>
          <w:rFonts w:ascii="Arial" w:hAnsi="Arial" w:cs="Arial"/>
          <w:bCs/>
        </w:rPr>
        <w:t xml:space="preserve">über Ihre Lehrer </w:t>
      </w:r>
      <w:r w:rsidR="008802A7">
        <w:rPr>
          <w:rFonts w:ascii="Arial" w:hAnsi="Arial" w:cs="Arial"/>
          <w:bCs/>
        </w:rPr>
        <w:t xml:space="preserve">anmelden. </w:t>
      </w:r>
    </w:p>
    <w:p w14:paraId="53FFEF7E" w14:textId="77777777" w:rsidR="00B615DF" w:rsidRPr="00C374FE" w:rsidRDefault="00B615DF" w:rsidP="00AB0648">
      <w:pPr>
        <w:suppressAutoHyphens/>
        <w:autoSpaceDN w:val="0"/>
        <w:textAlignment w:val="baseline"/>
        <w:rPr>
          <w:rFonts w:ascii="Arial" w:eastAsia="Calibri" w:hAnsi="Arial" w:cs="Arial"/>
        </w:rPr>
      </w:pPr>
      <w:hyperlink r:id="rId5" w:history="1">
        <w:r w:rsidRPr="00B615DF">
          <w:rPr>
            <w:rStyle w:val="Hyperlink"/>
            <w:rFonts w:ascii="Arial" w:eastAsia="Calibri" w:hAnsi="Arial" w:cs="Arial"/>
          </w:rPr>
          <w:t>www.planet1st.de</w:t>
        </w:r>
      </w:hyperlink>
      <w:r w:rsidRPr="00B615DF">
        <w:rPr>
          <w:rFonts w:ascii="Arial" w:eastAsia="Calibri" w:hAnsi="Arial" w:cs="Arial"/>
          <w:color w:val="0000FF"/>
          <w:u w:val="single"/>
        </w:rPr>
        <w:t xml:space="preserve"> </w:t>
      </w:r>
    </w:p>
    <w:p w14:paraId="1C9384A6" w14:textId="77777777" w:rsidR="00D94583" w:rsidRPr="00D23156" w:rsidRDefault="00AB0648" w:rsidP="00AB0648">
      <w:pPr>
        <w:suppressAutoHyphens/>
        <w:autoSpaceDN w:val="0"/>
        <w:textAlignment w:val="baseline"/>
        <w:rPr>
          <w:rFonts w:ascii="Arial" w:eastAsia="Calibri" w:hAnsi="Arial" w:cs="Arial"/>
          <w:color w:val="0000FF"/>
          <w:u w:val="single"/>
        </w:rPr>
      </w:pPr>
      <w:r w:rsidRPr="00D94583">
        <w:rPr>
          <w:rFonts w:ascii="Arial" w:eastAsia="Calibri" w:hAnsi="Arial" w:cs="Arial"/>
          <w:b/>
        </w:rPr>
        <w:t>Teilnehmer am Pressegespräch</w:t>
      </w:r>
      <w:r w:rsidR="00CE6B51">
        <w:rPr>
          <w:rFonts w:ascii="Arial" w:eastAsia="Calibri" w:hAnsi="Arial" w:cs="Arial"/>
        </w:rPr>
        <w:t xml:space="preserve"> </w:t>
      </w:r>
    </w:p>
    <w:p w14:paraId="62549FE8" w14:textId="77777777" w:rsidR="00CE6B51" w:rsidRPr="00862F7D" w:rsidRDefault="00CE6B51" w:rsidP="00CE6B51">
      <w:pPr>
        <w:pStyle w:val="Listenabsatz"/>
        <w:numPr>
          <w:ilvl w:val="0"/>
          <w:numId w:val="2"/>
        </w:numPr>
        <w:rPr>
          <w:rFonts w:ascii="Arial" w:eastAsia="Times New Roman" w:hAnsi="Arial" w:cs="Arial"/>
        </w:rPr>
      </w:pPr>
      <w:r w:rsidRPr="00862F7D">
        <w:rPr>
          <w:rFonts w:ascii="Arial" w:eastAsia="Times New Roman" w:hAnsi="Arial" w:cs="Arial"/>
        </w:rPr>
        <w:t xml:space="preserve">Oliver Brandt, Pressesprecher der Kreishandwerkerschaft Bremerhaven-Wesermünde </w:t>
      </w:r>
    </w:p>
    <w:p w14:paraId="63876BAF" w14:textId="77777777" w:rsidR="00CE6B51" w:rsidRPr="00862F7D" w:rsidRDefault="00CE6B51" w:rsidP="00CE6B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862F7D">
        <w:rPr>
          <w:rFonts w:ascii="Arial" w:eastAsia="Times New Roman" w:hAnsi="Arial" w:cs="Arial"/>
          <w:lang w:eastAsia="de-DE"/>
        </w:rPr>
        <w:t xml:space="preserve">Marc Liedtke, Klimastadtmanager von Bremerhaven, </w:t>
      </w:r>
      <w:r w:rsidRPr="00862F7D">
        <w:rPr>
          <w:rStyle w:val="Fett"/>
          <w:rFonts w:ascii="Arial" w:eastAsia="Times New Roman" w:hAnsi="Arial" w:cs="Arial"/>
          <w:b w:val="0"/>
          <w:bCs w:val="0"/>
          <w:lang w:eastAsia="de-DE"/>
        </w:rPr>
        <w:t>Klimastadtbüro Bremerhaven und Geschäftsstelle</w:t>
      </w:r>
    </w:p>
    <w:p w14:paraId="5D3B01B2" w14:textId="77777777" w:rsidR="00CE6B51" w:rsidRPr="00862F7D" w:rsidRDefault="00CE6B51" w:rsidP="00CE6B51">
      <w:pPr>
        <w:pStyle w:val="Listenabsatz"/>
        <w:numPr>
          <w:ilvl w:val="0"/>
          <w:numId w:val="2"/>
        </w:numPr>
        <w:rPr>
          <w:rFonts w:ascii="Arial" w:eastAsia="Times New Roman" w:hAnsi="Arial" w:cs="Arial"/>
        </w:rPr>
      </w:pPr>
      <w:r w:rsidRPr="00862F7D">
        <w:rPr>
          <w:rFonts w:ascii="Arial" w:eastAsia="Times New Roman" w:hAnsi="Arial" w:cs="Arial"/>
        </w:rPr>
        <w:t xml:space="preserve">Torsten Krüger, Bürgermeister von Geestland, ausgezeichnet mit dem Deutschen Nachhaltigkeitspreis </w:t>
      </w:r>
    </w:p>
    <w:p w14:paraId="3BBD03CC" w14:textId="77777777" w:rsidR="00CE6B51" w:rsidRPr="00862F7D" w:rsidRDefault="00CE6B51" w:rsidP="00CE6B51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b/>
          <w:bCs/>
        </w:rPr>
      </w:pPr>
      <w:r w:rsidRPr="00862F7D">
        <w:rPr>
          <w:rFonts w:ascii="Arial" w:eastAsia="Times New Roman" w:hAnsi="Arial" w:cs="Arial"/>
        </w:rPr>
        <w:t xml:space="preserve">Andreas </w:t>
      </w:r>
      <w:proofErr w:type="spellStart"/>
      <w:r w:rsidRPr="00862F7D">
        <w:rPr>
          <w:rFonts w:ascii="Arial" w:eastAsia="Times New Roman" w:hAnsi="Arial" w:cs="Arial"/>
        </w:rPr>
        <w:t>Bruske</w:t>
      </w:r>
      <w:proofErr w:type="spellEnd"/>
      <w:r w:rsidRPr="00862F7D">
        <w:rPr>
          <w:rFonts w:ascii="Arial" w:eastAsia="Times New Roman" w:hAnsi="Arial" w:cs="Arial"/>
        </w:rPr>
        <w:t xml:space="preserve">, Geschäftsführer und Gründer des Solar-Handwerksbetriebes </w:t>
      </w:r>
      <w:r w:rsidRPr="00862F7D">
        <w:rPr>
          <w:rStyle w:val="Fett"/>
          <w:rFonts w:ascii="Arial" w:eastAsia="Times New Roman" w:hAnsi="Arial" w:cs="Arial"/>
          <w:b w:val="0"/>
          <w:bCs w:val="0"/>
        </w:rPr>
        <w:t xml:space="preserve">ad </w:t>
      </w:r>
      <w:proofErr w:type="spellStart"/>
      <w:r w:rsidRPr="00862F7D">
        <w:rPr>
          <w:rStyle w:val="Fett"/>
          <w:rFonts w:ascii="Arial" w:eastAsia="Times New Roman" w:hAnsi="Arial" w:cs="Arial"/>
          <w:b w:val="0"/>
          <w:bCs w:val="0"/>
        </w:rPr>
        <w:t>fontes</w:t>
      </w:r>
      <w:proofErr w:type="spellEnd"/>
      <w:r w:rsidRPr="00862F7D">
        <w:rPr>
          <w:rStyle w:val="Fett"/>
          <w:rFonts w:ascii="Arial" w:eastAsia="Times New Roman" w:hAnsi="Arial" w:cs="Arial"/>
          <w:b w:val="0"/>
          <w:bCs w:val="0"/>
        </w:rPr>
        <w:t xml:space="preserve"> Elbe-Weser GmbH</w:t>
      </w:r>
      <w:r w:rsidRPr="00862F7D">
        <w:rPr>
          <w:rFonts w:ascii="Arial" w:eastAsia="Times New Roman" w:hAnsi="Arial" w:cs="Arial"/>
          <w:b/>
          <w:bCs/>
        </w:rPr>
        <w:t>, Geestland</w:t>
      </w:r>
    </w:p>
    <w:p w14:paraId="5D4785CB" w14:textId="77777777" w:rsidR="00CE6B51" w:rsidRPr="00862F7D" w:rsidRDefault="00CE6B51" w:rsidP="00CE6B51">
      <w:pPr>
        <w:pStyle w:val="Listenabsatz"/>
        <w:numPr>
          <w:ilvl w:val="0"/>
          <w:numId w:val="2"/>
        </w:numPr>
        <w:rPr>
          <w:rFonts w:ascii="Arial" w:eastAsia="Times New Roman" w:hAnsi="Arial" w:cs="Arial"/>
        </w:rPr>
      </w:pPr>
      <w:r w:rsidRPr="00862F7D">
        <w:rPr>
          <w:rFonts w:ascii="Arial" w:eastAsia="Times New Roman" w:hAnsi="Arial" w:cs="Arial"/>
        </w:rPr>
        <w:t>Claas Schott, Vorsitzender des H2BX – Wasserstoff für die Region Bremerhaven</w:t>
      </w:r>
    </w:p>
    <w:p w14:paraId="1BE4B10A" w14:textId="77777777" w:rsidR="00CE6B51" w:rsidRPr="00862F7D" w:rsidRDefault="00CE6B51" w:rsidP="00CE6B51">
      <w:pPr>
        <w:pStyle w:val="Listenabsatz"/>
        <w:numPr>
          <w:ilvl w:val="0"/>
          <w:numId w:val="2"/>
        </w:numPr>
        <w:rPr>
          <w:rFonts w:ascii="Arial" w:eastAsia="Times New Roman" w:hAnsi="Arial" w:cs="Arial"/>
        </w:rPr>
      </w:pPr>
      <w:r w:rsidRPr="00862F7D">
        <w:rPr>
          <w:rFonts w:ascii="Arial" w:eastAsia="Times New Roman" w:hAnsi="Arial" w:cs="Arial"/>
        </w:rPr>
        <w:t xml:space="preserve">Markus Tenkhoff, Geschäftsführer </w:t>
      </w:r>
      <w:proofErr w:type="spellStart"/>
      <w:r w:rsidRPr="00862F7D">
        <w:rPr>
          <w:rFonts w:ascii="Arial" w:eastAsia="Times New Roman" w:hAnsi="Arial" w:cs="Arial"/>
        </w:rPr>
        <w:t>GetPeople</w:t>
      </w:r>
      <w:proofErr w:type="spellEnd"/>
      <w:r w:rsidRPr="00862F7D">
        <w:rPr>
          <w:rFonts w:ascii="Arial" w:eastAsia="Times New Roman" w:hAnsi="Arial" w:cs="Arial"/>
        </w:rPr>
        <w:t>, Veranstalter</w:t>
      </w:r>
    </w:p>
    <w:p w14:paraId="2F687C83" w14:textId="77777777" w:rsidR="00CE6B51" w:rsidRDefault="00CE6B51" w:rsidP="00AB0648">
      <w:pPr>
        <w:suppressAutoHyphens/>
        <w:autoSpaceDN w:val="0"/>
        <w:textAlignment w:val="baseline"/>
        <w:rPr>
          <w:rFonts w:ascii="Arial" w:eastAsia="Calibri" w:hAnsi="Arial" w:cs="Arial"/>
        </w:rPr>
      </w:pPr>
    </w:p>
    <w:p w14:paraId="567D8A0D" w14:textId="77777777" w:rsidR="00CE6B51" w:rsidRDefault="00CE6B51" w:rsidP="00AB0648">
      <w:pPr>
        <w:suppressAutoHyphens/>
        <w:autoSpaceDN w:val="0"/>
        <w:textAlignment w:val="baseline"/>
        <w:rPr>
          <w:rFonts w:ascii="Arial" w:eastAsia="Calibri" w:hAnsi="Arial" w:cs="Arial"/>
        </w:rPr>
      </w:pPr>
    </w:p>
    <w:p w14:paraId="2925F41C" w14:textId="77777777" w:rsidR="003069DE" w:rsidRDefault="003069DE" w:rsidP="00AB0648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</w:rPr>
      </w:pPr>
    </w:p>
    <w:p w14:paraId="3012926A" w14:textId="77777777" w:rsidR="003069DE" w:rsidRDefault="003069DE" w:rsidP="00AB0648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</w:rPr>
      </w:pPr>
    </w:p>
    <w:p w14:paraId="5387C7D8" w14:textId="77777777" w:rsidR="003069DE" w:rsidRDefault="003069DE" w:rsidP="00AB0648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</w:rPr>
      </w:pPr>
    </w:p>
    <w:p w14:paraId="1B0A936C" w14:textId="77777777" w:rsidR="00205444" w:rsidRPr="00205444" w:rsidRDefault="00C374FE" w:rsidP="00AB0648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Zum Partner </w:t>
      </w:r>
      <w:r w:rsidR="00205444" w:rsidRPr="00205444">
        <w:rPr>
          <w:rFonts w:ascii="Arial" w:eastAsia="Calibri" w:hAnsi="Arial" w:cs="Arial"/>
          <w:b/>
          <w:bCs/>
        </w:rPr>
        <w:t>RENN.nord</w:t>
      </w:r>
      <w:r>
        <w:rPr>
          <w:rFonts w:ascii="Arial" w:eastAsia="Calibri" w:hAnsi="Arial" w:cs="Arial"/>
          <w:b/>
          <w:bCs/>
        </w:rPr>
        <w:t xml:space="preserve"> Niedersachsen</w:t>
      </w:r>
    </w:p>
    <w:p w14:paraId="7FC64390" w14:textId="77777777" w:rsidR="00205444" w:rsidRDefault="00205444" w:rsidP="00AB0648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</w:rPr>
      </w:pPr>
    </w:p>
    <w:p w14:paraId="741AE764" w14:textId="77777777" w:rsidR="00205444" w:rsidRDefault="00C374FE" w:rsidP="00AB0648">
      <w:pPr>
        <w:suppressAutoHyphens/>
        <w:autoSpaceDN w:val="0"/>
        <w:spacing w:after="0" w:line="240" w:lineRule="auto"/>
        <w:textAlignment w:val="baseline"/>
      </w:pPr>
      <w:r>
        <w:t xml:space="preserve">RENN.nord ist das </w:t>
      </w:r>
      <w:r w:rsidR="00205444">
        <w:t>Netzwerk für Nachhaltigkeit aus Bremen,</w:t>
      </w:r>
      <w:r w:rsidR="00205444" w:rsidRPr="00205444">
        <w:t xml:space="preserve"> </w:t>
      </w:r>
      <w:r w:rsidR="00205444">
        <w:t>Hamburg, Mecklenburg-Vorpommern, Niedersachsen und Schleswig-Holstein.</w:t>
      </w:r>
    </w:p>
    <w:p w14:paraId="472BDFBD" w14:textId="77777777" w:rsidR="00205444" w:rsidRDefault="00205444" w:rsidP="00AB0648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</w:rPr>
      </w:pPr>
    </w:p>
    <w:p w14:paraId="79332B9A" w14:textId="77777777" w:rsidR="003069DE" w:rsidRDefault="003069DE" w:rsidP="00AB0648">
      <w:pPr>
        <w:suppressAutoHyphens/>
        <w:autoSpaceDN w:val="0"/>
        <w:spacing w:after="0" w:line="240" w:lineRule="auto"/>
        <w:textAlignment w:val="baseline"/>
      </w:pPr>
      <w:r>
        <w:t xml:space="preserve">Die </w:t>
      </w:r>
      <w:r w:rsidRPr="003069DE">
        <w:rPr>
          <w:b/>
          <w:bCs/>
        </w:rPr>
        <w:t>RENN.nord</w:t>
      </w:r>
      <w:r>
        <w:t xml:space="preserve"> vernetzt Akteur*innen in den norddeutschen Bundesländern, um neue Impulse für mehr Nachhaltigkeit zu setzen. </w:t>
      </w:r>
      <w:r>
        <w:t>RENN.nord verfolgt das Ziel</w:t>
      </w:r>
      <w:r>
        <w:t xml:space="preserve"> Ideen, Kompetenzen und Konzepte engagierter Personen und Einrichtungen zusammenführen, um die „</w:t>
      </w:r>
      <w:proofErr w:type="spellStart"/>
      <w:r>
        <w:t>Sustainables</w:t>
      </w:r>
      <w:proofErr w:type="spellEnd"/>
      <w:r>
        <w:t xml:space="preserve"> Development Goals“ (SDG) der UN-Agenda 2030 in die Mitte der Gesellschaft zu tragen. Eine länderübergreifende Kooperation bildet den Kern </w:t>
      </w:r>
      <w:r w:rsidR="00205444">
        <w:t xml:space="preserve">der </w:t>
      </w:r>
      <w:r>
        <w:t>Arbeit</w:t>
      </w:r>
      <w:r w:rsidR="00205444">
        <w:t xml:space="preserve"> des bundesweiten Netzwerkes</w:t>
      </w:r>
      <w:r>
        <w:t xml:space="preserve">, </w:t>
      </w:r>
      <w:r w:rsidR="00205444">
        <w:t>um</w:t>
      </w:r>
      <w:r>
        <w:t xml:space="preserve"> regionale Projekte </w:t>
      </w:r>
      <w:r w:rsidR="00205444">
        <w:t>die Möglichkeit zu geben</w:t>
      </w:r>
      <w:r>
        <w:t xml:space="preserve"> überregional erprobt und implementiert zu werden.</w:t>
      </w:r>
    </w:p>
    <w:p w14:paraId="3B1C99E6" w14:textId="77777777" w:rsidR="00205444" w:rsidRDefault="00205444" w:rsidP="00AB0648">
      <w:pPr>
        <w:suppressAutoHyphens/>
        <w:autoSpaceDN w:val="0"/>
        <w:spacing w:after="0" w:line="240" w:lineRule="auto"/>
        <w:textAlignment w:val="baseline"/>
      </w:pPr>
    </w:p>
    <w:p w14:paraId="5348D635" w14:textId="77777777" w:rsidR="00205444" w:rsidRPr="00D94583" w:rsidRDefault="00205444" w:rsidP="00AB0648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</w:rPr>
      </w:pPr>
      <w:hyperlink r:id="rId6" w:history="1">
        <w:r w:rsidRPr="00F71B1A">
          <w:rPr>
            <w:rStyle w:val="Hyperlink"/>
            <w:rFonts w:ascii="Arial" w:eastAsia="Calibri" w:hAnsi="Arial" w:cs="Arial"/>
          </w:rPr>
          <w:t>https://www.renn-netzwerk.de/nord/</w:t>
        </w:r>
      </w:hyperlink>
      <w:r>
        <w:rPr>
          <w:rFonts w:ascii="Arial" w:eastAsia="Calibri" w:hAnsi="Arial" w:cs="Arial"/>
        </w:rPr>
        <w:t xml:space="preserve"> </w:t>
      </w:r>
    </w:p>
    <w:p w14:paraId="2C4E9E4D" w14:textId="77777777" w:rsidR="00AB0648" w:rsidRPr="00D94583" w:rsidRDefault="00AB0648" w:rsidP="003F6F9D">
      <w:pPr>
        <w:rPr>
          <w:rFonts w:ascii="Arial" w:hAnsi="Arial" w:cs="Arial"/>
        </w:rPr>
      </w:pPr>
    </w:p>
    <w:p w14:paraId="5F1BAACA" w14:textId="77777777" w:rsidR="00C374FE" w:rsidRPr="00862F7D" w:rsidRDefault="00C374FE" w:rsidP="00C374FE">
      <w:pPr>
        <w:suppressAutoHyphens/>
        <w:autoSpaceDN w:val="0"/>
        <w:textAlignment w:val="baseline"/>
        <w:rPr>
          <w:rFonts w:ascii="Arial" w:eastAsia="Calibri" w:hAnsi="Arial" w:cs="Arial"/>
          <w:b/>
          <w:bCs/>
        </w:rPr>
      </w:pPr>
      <w:r w:rsidRPr="00862F7D">
        <w:rPr>
          <w:rFonts w:ascii="Arial" w:eastAsia="Calibri" w:hAnsi="Arial" w:cs="Arial"/>
          <w:b/>
          <w:bCs/>
        </w:rPr>
        <w:t xml:space="preserve">Kontakt:  </w:t>
      </w:r>
    </w:p>
    <w:p w14:paraId="4373F7C6" w14:textId="77777777" w:rsidR="00C374FE" w:rsidRPr="00D94583" w:rsidRDefault="00C374FE" w:rsidP="00C374FE">
      <w:pPr>
        <w:suppressAutoHyphens/>
        <w:autoSpaceDN w:val="0"/>
        <w:spacing w:after="0"/>
        <w:textAlignment w:val="baseline"/>
        <w:rPr>
          <w:rFonts w:ascii="Arial" w:eastAsia="Calibri" w:hAnsi="Arial" w:cs="Arial"/>
        </w:rPr>
      </w:pPr>
      <w:proofErr w:type="spellStart"/>
      <w:r w:rsidRPr="00D94583">
        <w:rPr>
          <w:rFonts w:ascii="Arial" w:eastAsia="Calibri" w:hAnsi="Arial" w:cs="Arial"/>
        </w:rPr>
        <w:t>GetPeople</w:t>
      </w:r>
      <w:proofErr w:type="spellEnd"/>
      <w:r w:rsidRPr="00D94583">
        <w:rPr>
          <w:rFonts w:ascii="Arial" w:eastAsia="Calibri" w:hAnsi="Arial" w:cs="Arial"/>
        </w:rPr>
        <w:t xml:space="preserve">  </w:t>
      </w:r>
    </w:p>
    <w:p w14:paraId="52F55273" w14:textId="77777777" w:rsidR="00C374FE" w:rsidRPr="00D94583" w:rsidRDefault="00C374FE" w:rsidP="00C374FE">
      <w:pPr>
        <w:suppressAutoHyphens/>
        <w:autoSpaceDN w:val="0"/>
        <w:spacing w:after="0"/>
        <w:textAlignment w:val="baseline"/>
        <w:rPr>
          <w:rFonts w:ascii="Arial" w:eastAsia="Calibri" w:hAnsi="Arial" w:cs="Arial"/>
        </w:rPr>
      </w:pPr>
      <w:r w:rsidRPr="00D94583">
        <w:rPr>
          <w:rFonts w:ascii="Arial" w:eastAsia="Calibri" w:hAnsi="Arial" w:cs="Arial"/>
        </w:rPr>
        <w:t>Markus Tenkhoff</w:t>
      </w:r>
    </w:p>
    <w:p w14:paraId="2868F8B8" w14:textId="77777777" w:rsidR="00C374FE" w:rsidRPr="00D94583" w:rsidRDefault="00C374FE" w:rsidP="00C374FE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</w:rPr>
      </w:pPr>
      <w:proofErr w:type="spellStart"/>
      <w:r w:rsidRPr="00D94583">
        <w:rPr>
          <w:rFonts w:ascii="Arial" w:eastAsia="Calibri" w:hAnsi="Arial" w:cs="Arial"/>
        </w:rPr>
        <w:t>Petrastraße</w:t>
      </w:r>
      <w:proofErr w:type="spellEnd"/>
      <w:r w:rsidRPr="00D94583">
        <w:rPr>
          <w:rFonts w:ascii="Arial" w:eastAsia="Calibri" w:hAnsi="Arial" w:cs="Arial"/>
        </w:rPr>
        <w:t xml:space="preserve"> 10</w:t>
      </w:r>
    </w:p>
    <w:p w14:paraId="5E1A76BF" w14:textId="77777777" w:rsidR="00C374FE" w:rsidRPr="00D94583" w:rsidRDefault="00C374FE" w:rsidP="00C374FE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</w:rPr>
      </w:pPr>
      <w:r w:rsidRPr="00D94583">
        <w:rPr>
          <w:rFonts w:ascii="Arial" w:eastAsia="Calibri" w:hAnsi="Arial" w:cs="Arial"/>
        </w:rPr>
        <w:t>32105 Bad Salzuflen</w:t>
      </w:r>
    </w:p>
    <w:p w14:paraId="384A574D" w14:textId="77777777" w:rsidR="00C374FE" w:rsidRPr="00D94583" w:rsidRDefault="00C374FE" w:rsidP="00C374FE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</w:rPr>
      </w:pPr>
      <w:r w:rsidRPr="00D94583">
        <w:rPr>
          <w:rFonts w:ascii="Arial" w:eastAsia="Calibri" w:hAnsi="Arial" w:cs="Arial"/>
        </w:rPr>
        <w:t xml:space="preserve">E-Mail: </w:t>
      </w:r>
      <w:hyperlink r:id="rId7" w:history="1">
        <w:r w:rsidRPr="00D94583">
          <w:rPr>
            <w:rFonts w:ascii="Arial" w:eastAsia="Calibri" w:hAnsi="Arial" w:cs="Arial"/>
            <w:color w:val="0000FF"/>
            <w:u w:val="single"/>
          </w:rPr>
          <w:t>mt@get-people.de</w:t>
        </w:r>
      </w:hyperlink>
    </w:p>
    <w:p w14:paraId="1703FD9E" w14:textId="77777777" w:rsidR="00C374FE" w:rsidRPr="00D94583" w:rsidRDefault="00C374FE" w:rsidP="00C374FE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</w:rPr>
      </w:pPr>
      <w:r w:rsidRPr="00D94583">
        <w:rPr>
          <w:rFonts w:ascii="Arial" w:eastAsia="Calibri" w:hAnsi="Arial" w:cs="Arial"/>
        </w:rPr>
        <w:t>Tel: 05222 369040</w:t>
      </w:r>
    </w:p>
    <w:p w14:paraId="0F25454F" w14:textId="77777777" w:rsidR="00C374FE" w:rsidRDefault="00C374FE" w:rsidP="00C374FE">
      <w:pPr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</w:rPr>
      </w:pPr>
      <w:r w:rsidRPr="00D94583">
        <w:rPr>
          <w:rFonts w:ascii="Arial" w:eastAsia="Calibri" w:hAnsi="Arial" w:cs="Arial"/>
        </w:rPr>
        <w:t>Mobil: 0172 2337337</w:t>
      </w:r>
    </w:p>
    <w:p w14:paraId="23E08FF0" w14:textId="77777777" w:rsidR="003F6F9D" w:rsidRPr="00CC2F1C" w:rsidRDefault="003F6F9D" w:rsidP="003F6F9D">
      <w:pPr>
        <w:rPr>
          <w:rFonts w:ascii="Arial" w:hAnsi="Arial" w:cs="Arial"/>
        </w:rPr>
      </w:pPr>
    </w:p>
    <w:p w14:paraId="78FEB26A" w14:textId="77777777" w:rsidR="00F97155" w:rsidRPr="00F97155" w:rsidRDefault="00F97155" w:rsidP="004618C2">
      <w:pPr>
        <w:rPr>
          <w:rFonts w:ascii="Arial" w:hAnsi="Arial" w:cs="Arial"/>
        </w:rPr>
      </w:pPr>
    </w:p>
    <w:p w14:paraId="5E0F909B" w14:textId="77777777" w:rsidR="004618C2" w:rsidRPr="004618C2" w:rsidRDefault="004618C2" w:rsidP="004618C2">
      <w:pPr>
        <w:rPr>
          <w:rFonts w:ascii="Arial" w:hAnsi="Arial" w:cs="Arial"/>
          <w:b/>
        </w:rPr>
      </w:pPr>
    </w:p>
    <w:p w14:paraId="162B6D24" w14:textId="77777777" w:rsidR="004618C2" w:rsidRPr="00A74C3F" w:rsidRDefault="004618C2">
      <w:pPr>
        <w:rPr>
          <w:rFonts w:ascii="Arial" w:hAnsi="Arial" w:cs="Arial"/>
          <w:sz w:val="24"/>
        </w:rPr>
      </w:pPr>
    </w:p>
    <w:sectPr w:rsidR="004618C2" w:rsidRPr="00A74C3F" w:rsidSect="00EB2747">
      <w:pgSz w:w="11906" w:h="16838"/>
      <w:pgMar w:top="1418" w:right="1134" w:bottom="1134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8246C"/>
    <w:multiLevelType w:val="hybridMultilevel"/>
    <w:tmpl w:val="4360488C"/>
    <w:lvl w:ilvl="0" w:tplc="073A9AA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  <w:sz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C4AC7"/>
    <w:multiLevelType w:val="multilevel"/>
    <w:tmpl w:val="0EB2192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D65"/>
    <w:rsid w:val="00002A74"/>
    <w:rsid w:val="000A06B8"/>
    <w:rsid w:val="000E6E9E"/>
    <w:rsid w:val="000F5DB1"/>
    <w:rsid w:val="00111F02"/>
    <w:rsid w:val="00144061"/>
    <w:rsid w:val="001A17B6"/>
    <w:rsid w:val="001D5081"/>
    <w:rsid w:val="00205444"/>
    <w:rsid w:val="002154E0"/>
    <w:rsid w:val="00256F6A"/>
    <w:rsid w:val="002B6548"/>
    <w:rsid w:val="002B7B59"/>
    <w:rsid w:val="002D2112"/>
    <w:rsid w:val="003069DE"/>
    <w:rsid w:val="00356F04"/>
    <w:rsid w:val="003F6F9D"/>
    <w:rsid w:val="0044531E"/>
    <w:rsid w:val="004618C2"/>
    <w:rsid w:val="00525304"/>
    <w:rsid w:val="00537873"/>
    <w:rsid w:val="005476E0"/>
    <w:rsid w:val="005609DD"/>
    <w:rsid w:val="005A2D06"/>
    <w:rsid w:val="005E6FB9"/>
    <w:rsid w:val="00663B41"/>
    <w:rsid w:val="00663EE1"/>
    <w:rsid w:val="00714265"/>
    <w:rsid w:val="00767746"/>
    <w:rsid w:val="0077358B"/>
    <w:rsid w:val="007A4166"/>
    <w:rsid w:val="007D5174"/>
    <w:rsid w:val="007E4CF7"/>
    <w:rsid w:val="00862F7D"/>
    <w:rsid w:val="008802A7"/>
    <w:rsid w:val="0089472D"/>
    <w:rsid w:val="008A60B4"/>
    <w:rsid w:val="008B2B89"/>
    <w:rsid w:val="008B40CC"/>
    <w:rsid w:val="008E6B75"/>
    <w:rsid w:val="0091458C"/>
    <w:rsid w:val="009461C3"/>
    <w:rsid w:val="009D536F"/>
    <w:rsid w:val="00A13A7E"/>
    <w:rsid w:val="00A23907"/>
    <w:rsid w:val="00A53D3B"/>
    <w:rsid w:val="00A74C3F"/>
    <w:rsid w:val="00AB0648"/>
    <w:rsid w:val="00AD75C3"/>
    <w:rsid w:val="00AE1E01"/>
    <w:rsid w:val="00B10FF3"/>
    <w:rsid w:val="00B369C4"/>
    <w:rsid w:val="00B45083"/>
    <w:rsid w:val="00B5016F"/>
    <w:rsid w:val="00B615DF"/>
    <w:rsid w:val="00B76B36"/>
    <w:rsid w:val="00B8723E"/>
    <w:rsid w:val="00BB19F9"/>
    <w:rsid w:val="00C2777A"/>
    <w:rsid w:val="00C374FE"/>
    <w:rsid w:val="00C67BB4"/>
    <w:rsid w:val="00CE10D2"/>
    <w:rsid w:val="00CE2D65"/>
    <w:rsid w:val="00CE6B51"/>
    <w:rsid w:val="00D23156"/>
    <w:rsid w:val="00D362EC"/>
    <w:rsid w:val="00D73182"/>
    <w:rsid w:val="00D84529"/>
    <w:rsid w:val="00D94583"/>
    <w:rsid w:val="00DA6432"/>
    <w:rsid w:val="00DB228E"/>
    <w:rsid w:val="00DB69E1"/>
    <w:rsid w:val="00DE2AD2"/>
    <w:rsid w:val="00DF7548"/>
    <w:rsid w:val="00E36F00"/>
    <w:rsid w:val="00EA55DD"/>
    <w:rsid w:val="00EB2747"/>
    <w:rsid w:val="00ED5EE6"/>
    <w:rsid w:val="00EE67F8"/>
    <w:rsid w:val="00EF3994"/>
    <w:rsid w:val="00F06F93"/>
    <w:rsid w:val="00F97155"/>
    <w:rsid w:val="00F9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49486"/>
  <w15:docId w15:val="{F6C5A943-C6CA-4AB0-B855-785E28A8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9E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154E0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054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544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544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54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5444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544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E6B51"/>
    <w:pPr>
      <w:spacing w:after="0" w:line="240" w:lineRule="auto"/>
      <w:ind w:left="720"/>
    </w:pPr>
    <w:rPr>
      <w:rFonts w:ascii="Calibri" w:hAnsi="Calibri" w:cs="Calibri"/>
    </w:rPr>
  </w:style>
  <w:style w:type="character" w:styleId="Fett">
    <w:name w:val="Strong"/>
    <w:basedOn w:val="Absatz-Standardschriftart"/>
    <w:uiPriority w:val="22"/>
    <w:qFormat/>
    <w:rsid w:val="00CE6B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t@get-peopl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nn-netzwerk.de/nord/" TargetMode="External"/><Relationship Id="rId5" Type="http://schemas.openxmlformats.org/officeDocument/2006/relationships/hyperlink" Target="http://www.planet1st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842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</dc:creator>
  <cp:lastModifiedBy>Markus Tenkhoff</cp:lastModifiedBy>
  <cp:revision>11</cp:revision>
  <cp:lastPrinted>2019-06-06T23:12:00Z</cp:lastPrinted>
  <dcterms:created xsi:type="dcterms:W3CDTF">2019-06-06T20:03:00Z</dcterms:created>
  <dcterms:modified xsi:type="dcterms:W3CDTF">2019-06-06T23:05:00Z</dcterms:modified>
</cp:coreProperties>
</file>